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A217F" w:rsidRPr="00084C48" w:rsidRDefault="00084C48" w:rsidP="00084C48">
      <w:pPr>
        <w:tabs>
          <w:tab w:val="left" w:pos="1637"/>
          <w:tab w:val="left" w:pos="6375"/>
          <w:tab w:val="left" w:pos="7895"/>
          <w:tab w:val="left" w:pos="8490"/>
        </w:tabs>
        <w:autoSpaceDE w:val="0"/>
        <w:autoSpaceDN w:val="0"/>
        <w:spacing w:before="178" w:line="252" w:lineRule="auto"/>
        <w:ind w:left="141" w:right="142"/>
        <w:rPr>
          <w:rFonts w:ascii="Arial" w:eastAsia="Arial" w:hAnsi="Arial" w:cs="Arial"/>
          <w:b/>
          <w:bCs/>
          <w:color w:val="auto"/>
          <w:spacing w:val="-2"/>
          <w:sz w:val="28"/>
          <w:szCs w:val="28"/>
        </w:rPr>
      </w:pPr>
      <w:r w:rsidRPr="00084C48">
        <w:rPr>
          <w:rFonts w:ascii="Arial" w:eastAsia="Arial" w:hAnsi="Arial" w:cs="Arial"/>
          <w:b/>
          <w:bCs/>
          <w:color w:val="auto"/>
          <w:spacing w:val="-2"/>
          <w:sz w:val="28"/>
          <w:szCs w:val="28"/>
        </w:rPr>
        <w:t>PENGARUH MEDIA FILM PENDEK TERHADAP  KETERAMPILAN MENYIMAK SISWA</w:t>
      </w:r>
      <w:r>
        <w:rPr>
          <w:rFonts w:ascii="Arial" w:eastAsia="Arial" w:hAnsi="Arial" w:cs="Arial"/>
          <w:b/>
          <w:bCs/>
          <w:color w:val="auto"/>
          <w:spacing w:val="-2"/>
          <w:sz w:val="28"/>
          <w:szCs w:val="28"/>
          <w:lang w:val="en-US"/>
        </w:rPr>
        <w:t xml:space="preserve"> </w:t>
      </w:r>
      <w:r w:rsidRPr="00084C48">
        <w:rPr>
          <w:rFonts w:ascii="Arial" w:eastAsia="Arial" w:hAnsi="Arial" w:cs="Arial"/>
          <w:b/>
          <w:bCs/>
          <w:color w:val="auto"/>
          <w:spacing w:val="-2"/>
          <w:sz w:val="28"/>
          <w:szCs w:val="28"/>
        </w:rPr>
        <w:t>PADA MATA PELAJARAN BAHASA</w:t>
      </w:r>
      <w:r>
        <w:rPr>
          <w:rFonts w:ascii="Arial" w:eastAsia="Arial" w:hAnsi="Arial" w:cs="Arial"/>
          <w:b/>
          <w:bCs/>
          <w:color w:val="auto"/>
          <w:spacing w:val="-2"/>
          <w:sz w:val="28"/>
          <w:szCs w:val="28"/>
          <w:lang w:val="en-US"/>
        </w:rPr>
        <w:t xml:space="preserve"> </w:t>
      </w:r>
      <w:r w:rsidRPr="00084C48">
        <w:rPr>
          <w:rFonts w:ascii="Arial" w:eastAsia="Arial" w:hAnsi="Arial" w:cs="Arial"/>
          <w:b/>
          <w:bCs/>
          <w:color w:val="auto"/>
          <w:spacing w:val="-2"/>
          <w:sz w:val="28"/>
          <w:szCs w:val="28"/>
        </w:rPr>
        <w:t>INDONESIA</w:t>
      </w:r>
      <w:r>
        <w:rPr>
          <w:rFonts w:ascii="Arial" w:eastAsia="Arial" w:hAnsi="Arial" w:cs="Arial"/>
          <w:b/>
          <w:bCs/>
          <w:color w:val="auto"/>
          <w:spacing w:val="-2"/>
          <w:sz w:val="28"/>
          <w:szCs w:val="28"/>
          <w:lang w:val="en-US"/>
        </w:rPr>
        <w:t xml:space="preserve"> </w:t>
      </w:r>
      <w:bookmarkStart w:id="0" w:name="Ai_Sopiah1,_Dani_Gunawan2"/>
      <w:bookmarkEnd w:id="0"/>
    </w:p>
    <w:p w:rsidR="0017069B" w:rsidRPr="00FA217F" w:rsidRDefault="00084C48" w:rsidP="00084C48">
      <w:pPr>
        <w:autoSpaceDE w:val="0"/>
        <w:autoSpaceDN w:val="0"/>
        <w:ind w:left="141" w:right="1558"/>
        <w:rPr>
          <w:rFonts w:ascii="Arial" w:eastAsia="Arial MT" w:hAnsi="Arial" w:cs="Arial"/>
          <w:b/>
          <w:bCs/>
          <w:color w:val="auto"/>
          <w:sz w:val="22"/>
          <w:szCs w:val="22"/>
          <w:vertAlign w:val="superscript"/>
          <w:lang w:val="en-US"/>
        </w:rPr>
      </w:pPr>
      <w:r w:rsidRPr="00084C48">
        <w:rPr>
          <w:rFonts w:ascii="Arial" w:eastAsia="Arial MT" w:hAnsi="Arial" w:cs="Arial"/>
          <w:b/>
          <w:bCs/>
          <w:color w:val="auto"/>
          <w:sz w:val="22"/>
          <w:szCs w:val="22"/>
          <w:lang w:val="en-US"/>
        </w:rPr>
        <w:t>Ajeng Tri Handayani</w:t>
      </w:r>
      <w:r w:rsidRPr="00084C48">
        <w:rPr>
          <w:rFonts w:ascii="Arial" w:eastAsia="Arial MT" w:hAnsi="Arial" w:cs="Arial"/>
          <w:b/>
          <w:bCs/>
          <w:color w:val="auto"/>
          <w:sz w:val="22"/>
          <w:szCs w:val="22"/>
          <w:vertAlign w:val="superscript"/>
        </w:rPr>
        <w:t>1</w:t>
      </w:r>
      <w:r w:rsidRPr="00084C48">
        <w:rPr>
          <w:rFonts w:ascii="Arial" w:eastAsia="Arial MT" w:hAnsi="Arial" w:cs="Arial"/>
          <w:b/>
          <w:bCs/>
          <w:color w:val="auto"/>
          <w:sz w:val="22"/>
          <w:szCs w:val="22"/>
        </w:rPr>
        <w:t>,</w:t>
      </w:r>
      <w:r>
        <w:rPr>
          <w:rFonts w:ascii="Arial" w:eastAsia="Arial MT" w:hAnsi="Arial" w:cs="Arial"/>
          <w:b/>
          <w:bCs/>
          <w:color w:val="auto"/>
          <w:sz w:val="22"/>
          <w:szCs w:val="22"/>
          <w:lang w:val="en-US"/>
        </w:rPr>
        <w:t xml:space="preserve"> </w:t>
      </w:r>
      <w:r w:rsidRPr="00084C48">
        <w:rPr>
          <w:rFonts w:ascii="Arial" w:eastAsia="Arial MT" w:hAnsi="Arial" w:cs="Arial"/>
          <w:b/>
          <w:bCs/>
          <w:color w:val="auto"/>
          <w:sz w:val="22"/>
          <w:szCs w:val="22"/>
          <w:lang w:val="en-US"/>
        </w:rPr>
        <w:t>Rajji Koswara Adiredja</w:t>
      </w:r>
      <w:r w:rsidRPr="00084C48">
        <w:rPr>
          <w:rFonts w:ascii="Arial" w:eastAsia="Arial MT" w:hAnsi="Arial" w:cs="Arial"/>
          <w:b/>
          <w:bCs/>
          <w:color w:val="auto"/>
          <w:sz w:val="22"/>
          <w:szCs w:val="22"/>
          <w:vertAlign w:val="superscript"/>
        </w:rPr>
        <w:t>2</w:t>
      </w:r>
      <w:r w:rsidRPr="00084C48">
        <w:rPr>
          <w:rFonts w:ascii="Arial" w:eastAsia="Arial MT" w:hAnsi="Arial" w:cs="Arial"/>
          <w:b/>
          <w:bCs/>
          <w:color w:val="auto"/>
          <w:sz w:val="22"/>
          <w:szCs w:val="22"/>
        </w:rPr>
        <w:t xml:space="preserve">, </w:t>
      </w:r>
      <w:r w:rsidRPr="00084C48">
        <w:rPr>
          <w:rFonts w:ascii="Arial" w:eastAsia="Arial MT" w:hAnsi="Arial" w:cs="Arial"/>
          <w:b/>
          <w:bCs/>
          <w:color w:val="auto"/>
          <w:sz w:val="22"/>
          <w:szCs w:val="22"/>
          <w:lang w:val="en-US"/>
        </w:rPr>
        <w:t>Risma Nuriyanti</w:t>
      </w:r>
      <w:r>
        <w:rPr>
          <w:rFonts w:ascii="Arial" w:eastAsia="Arial MT" w:hAnsi="Arial" w:cs="Arial"/>
          <w:b/>
          <w:bCs/>
          <w:color w:val="auto"/>
          <w:sz w:val="22"/>
          <w:szCs w:val="22"/>
          <w:lang w:val="en-US"/>
        </w:rPr>
        <w:t xml:space="preserve"> </w:t>
      </w:r>
      <w:r w:rsidR="00FA217F" w:rsidRPr="00FA217F">
        <w:rPr>
          <w:rFonts w:ascii="Arial" w:eastAsia="Arial MT" w:hAnsi="Arial" w:cs="Arial"/>
          <w:b/>
          <w:bCs/>
          <w:color w:val="auto"/>
          <w:sz w:val="22"/>
          <w:szCs w:val="22"/>
          <w:vertAlign w:val="superscript"/>
          <w:lang w:val="en-US"/>
        </w:rPr>
        <w:t>3</w:t>
      </w:r>
      <w:r w:rsidR="0017069B" w:rsidRPr="0017069B">
        <w:rPr>
          <w:rFonts w:ascii="Arial" w:eastAsia="Arial MT" w:hAnsi="Arial" w:cs="Arial" w:hint="cs"/>
          <w:b/>
          <w:color w:val="auto"/>
          <w:sz w:val="22"/>
          <w:szCs w:val="22"/>
          <w:lang w:val="en-US"/>
        </w:rPr>
        <w:br/>
      </w:r>
      <w:r w:rsidR="0017069B" w:rsidRPr="0017069B">
        <w:rPr>
          <w:rFonts w:ascii="Arial" w:eastAsia="Arial MT" w:hAnsi="Arial" w:cs="Arial" w:hint="cs"/>
          <w:color w:val="auto"/>
          <w:spacing w:val="-4"/>
          <w:sz w:val="22"/>
          <w:szCs w:val="22"/>
          <w:vertAlign w:val="superscript"/>
          <w:lang w:val="en-US"/>
        </w:rPr>
        <w:t>1,2</w:t>
      </w:r>
      <w:r w:rsidR="00FA217F">
        <w:rPr>
          <w:rFonts w:ascii="Arial" w:eastAsia="Arial MT" w:hAnsi="Arial" w:cs="Arial"/>
          <w:color w:val="auto"/>
          <w:spacing w:val="-4"/>
          <w:sz w:val="22"/>
          <w:szCs w:val="22"/>
          <w:vertAlign w:val="superscript"/>
          <w:lang w:val="en-US"/>
        </w:rPr>
        <w:t>,3</w:t>
      </w:r>
      <w:r w:rsidR="0017069B" w:rsidRPr="0017069B">
        <w:rPr>
          <w:rFonts w:ascii="Arial" w:eastAsia="Arial MT" w:hAnsi="Arial" w:cs="Arial" w:hint="cs"/>
          <w:color w:val="auto"/>
          <w:spacing w:val="-4"/>
          <w:sz w:val="22"/>
          <w:szCs w:val="22"/>
          <w:lang w:val="en-US"/>
        </w:rPr>
        <w:t>Institu</w:t>
      </w:r>
      <w:r w:rsidR="00FA217F">
        <w:rPr>
          <w:rFonts w:ascii="Arial" w:eastAsia="Arial MT" w:hAnsi="Arial" w:cs="Arial"/>
          <w:color w:val="auto"/>
          <w:spacing w:val="-4"/>
          <w:sz w:val="22"/>
          <w:szCs w:val="22"/>
          <w:lang w:val="en-US"/>
        </w:rPr>
        <w:t>t Pendidikan Indonesia, Garut</w:t>
      </w:r>
    </w:p>
    <w:p w:rsidR="0017069B" w:rsidRPr="00084C48" w:rsidRDefault="00000000" w:rsidP="0046692D">
      <w:pPr>
        <w:autoSpaceDE w:val="0"/>
        <w:autoSpaceDN w:val="0"/>
        <w:ind w:left="141" w:right="5049"/>
        <w:rPr>
          <w:rFonts w:ascii="Arial" w:hAnsi="Arial" w:cs="Arial"/>
          <w:b/>
          <w:bCs/>
          <w:sz w:val="22"/>
          <w:szCs w:val="22"/>
          <w:vertAlign w:val="superscript"/>
          <w:lang w:val="en-US"/>
        </w:rPr>
      </w:pPr>
      <w:hyperlink r:id="rId9" w:history="1">
        <w:r w:rsidR="00084C48" w:rsidRPr="00084C48">
          <w:rPr>
            <w:rStyle w:val="Hyperlink"/>
            <w:rFonts w:ascii="Arial" w:hAnsi="Arial" w:cs="Arial" w:hint="cs"/>
            <w:sz w:val="22"/>
            <w:szCs w:val="22"/>
          </w:rPr>
          <w:t>ajengtrihandayani18@gmail.com</w:t>
        </w:r>
      </w:hyperlink>
      <w:r w:rsidR="00084C48" w:rsidRPr="00084C48">
        <w:rPr>
          <w:rFonts w:ascii="Arial" w:hAnsi="Arial" w:cs="Arial" w:hint="cs"/>
          <w:sz w:val="22"/>
          <w:szCs w:val="22"/>
          <w:lang w:val="en-US"/>
        </w:rPr>
        <w:t xml:space="preserve"> </w:t>
      </w:r>
      <w:r w:rsidR="00084C48" w:rsidRPr="00084C48">
        <w:rPr>
          <w:rFonts w:ascii="Arial" w:hAnsi="Arial" w:cs="Arial"/>
          <w:sz w:val="22"/>
          <w:szCs w:val="22"/>
          <w:lang w:val="en-US"/>
        </w:rPr>
        <w:t xml:space="preserve"> </w:t>
      </w:r>
    </w:p>
    <w:p w:rsidR="0017069B" w:rsidRPr="0017069B" w:rsidRDefault="0017069B" w:rsidP="0017069B">
      <w:pPr>
        <w:autoSpaceDE w:val="0"/>
        <w:autoSpaceDN w:val="0"/>
        <w:rPr>
          <w:rFonts w:ascii="Arial" w:eastAsia="Arial MT" w:hAnsi="Arial" w:cs="Arial"/>
          <w:color w:val="auto"/>
          <w:sz w:val="22"/>
          <w:szCs w:val="22"/>
          <w:lang w:val="en-US"/>
        </w:rPr>
      </w:pPr>
    </w:p>
    <w:tbl>
      <w:tblPr>
        <w:tblW w:w="0" w:type="auto"/>
        <w:tblInd w:w="133" w:type="dxa"/>
        <w:tblLayout w:type="fixed"/>
        <w:tblCellMar>
          <w:left w:w="0" w:type="dxa"/>
          <w:right w:w="0" w:type="dxa"/>
        </w:tblCellMar>
        <w:tblLook w:val="01E0" w:firstRow="1" w:lastRow="1" w:firstColumn="1" w:lastColumn="1" w:noHBand="0" w:noVBand="0"/>
      </w:tblPr>
      <w:tblGrid>
        <w:gridCol w:w="3143"/>
        <w:gridCol w:w="2831"/>
        <w:gridCol w:w="2548"/>
      </w:tblGrid>
      <w:tr w:rsidR="0017069B" w:rsidRPr="0017069B" w:rsidTr="00C446FD">
        <w:trPr>
          <w:trHeight w:val="280"/>
        </w:trPr>
        <w:tc>
          <w:tcPr>
            <w:tcW w:w="3143" w:type="dxa"/>
            <w:tcBorders>
              <w:top w:val="single" w:sz="4" w:space="0" w:color="000000"/>
              <w:bottom w:val="single" w:sz="4" w:space="0" w:color="000000"/>
            </w:tcBorders>
          </w:tcPr>
          <w:p w:rsidR="0017069B" w:rsidRPr="0017069B" w:rsidRDefault="0017069B" w:rsidP="0017069B">
            <w:pPr>
              <w:autoSpaceDE w:val="0"/>
              <w:autoSpaceDN w:val="0"/>
              <w:rPr>
                <w:rFonts w:ascii="Arial" w:eastAsia="Arial MT" w:hAnsi="Arial" w:cs="Arial"/>
                <w:color w:val="auto"/>
                <w:sz w:val="20"/>
                <w:szCs w:val="22"/>
                <w:lang w:val="en-US"/>
              </w:rPr>
            </w:pPr>
          </w:p>
        </w:tc>
        <w:tc>
          <w:tcPr>
            <w:tcW w:w="2831" w:type="dxa"/>
            <w:tcBorders>
              <w:top w:val="single" w:sz="4" w:space="0" w:color="000000"/>
              <w:bottom w:val="single" w:sz="4" w:space="0" w:color="000000"/>
            </w:tcBorders>
          </w:tcPr>
          <w:p w:rsidR="0017069B" w:rsidRPr="0017069B" w:rsidRDefault="0017069B" w:rsidP="0017069B">
            <w:pPr>
              <w:autoSpaceDE w:val="0"/>
              <w:autoSpaceDN w:val="0"/>
              <w:spacing w:before="10"/>
              <w:ind w:left="6" w:right="15"/>
              <w:jc w:val="center"/>
              <w:rPr>
                <w:rFonts w:ascii="Arial" w:eastAsia="Arial MT" w:hAnsi="Arial" w:cs="Arial"/>
                <w:b/>
                <w:color w:val="auto"/>
                <w:sz w:val="20"/>
                <w:szCs w:val="22"/>
                <w:lang w:val="en-US"/>
              </w:rPr>
            </w:pPr>
            <w:r w:rsidRPr="0017069B">
              <w:rPr>
                <w:rFonts w:ascii="Arial" w:eastAsia="Arial MT" w:hAnsi="Arial" w:cs="Arial" w:hint="cs"/>
                <w:b/>
                <w:color w:val="auto"/>
                <w:sz w:val="20"/>
                <w:szCs w:val="22"/>
                <w:lang w:val="en-US"/>
              </w:rPr>
              <w:t>Article</w:t>
            </w:r>
            <w:r w:rsidRPr="0017069B">
              <w:rPr>
                <w:rFonts w:ascii="Arial" w:eastAsia="Arial MT" w:hAnsi="Arial" w:cs="Arial" w:hint="cs"/>
                <w:b/>
                <w:color w:val="auto"/>
                <w:spacing w:val="-5"/>
                <w:sz w:val="20"/>
                <w:szCs w:val="22"/>
                <w:lang w:val="en-US"/>
              </w:rPr>
              <w:t xml:space="preserve"> </w:t>
            </w:r>
            <w:r w:rsidRPr="0017069B">
              <w:rPr>
                <w:rFonts w:ascii="Arial" w:eastAsia="Arial MT" w:hAnsi="Arial" w:cs="Arial" w:hint="cs"/>
                <w:b/>
                <w:color w:val="auto"/>
                <w:spacing w:val="-2"/>
                <w:sz w:val="20"/>
                <w:szCs w:val="22"/>
                <w:lang w:val="en-US"/>
              </w:rPr>
              <w:t>History</w:t>
            </w:r>
          </w:p>
        </w:tc>
        <w:tc>
          <w:tcPr>
            <w:tcW w:w="2548" w:type="dxa"/>
            <w:tcBorders>
              <w:top w:val="single" w:sz="4" w:space="0" w:color="000000"/>
              <w:bottom w:val="single" w:sz="4" w:space="0" w:color="000000"/>
            </w:tcBorders>
          </w:tcPr>
          <w:p w:rsidR="0017069B" w:rsidRPr="0017069B" w:rsidRDefault="0017069B" w:rsidP="0017069B">
            <w:pPr>
              <w:autoSpaceDE w:val="0"/>
              <w:autoSpaceDN w:val="0"/>
              <w:rPr>
                <w:rFonts w:ascii="Arial" w:eastAsia="Arial MT" w:hAnsi="Arial" w:cs="Arial"/>
                <w:color w:val="auto"/>
                <w:sz w:val="20"/>
                <w:szCs w:val="22"/>
                <w:lang w:val="en-US"/>
              </w:rPr>
            </w:pPr>
          </w:p>
        </w:tc>
      </w:tr>
      <w:tr w:rsidR="0017069B" w:rsidRPr="0017069B" w:rsidTr="00C446FD">
        <w:trPr>
          <w:trHeight w:val="236"/>
        </w:trPr>
        <w:tc>
          <w:tcPr>
            <w:tcW w:w="3143" w:type="dxa"/>
            <w:tcBorders>
              <w:top w:val="single" w:sz="4" w:space="0" w:color="000000"/>
            </w:tcBorders>
          </w:tcPr>
          <w:p w:rsidR="0017069B" w:rsidRPr="0017069B" w:rsidRDefault="0017069B" w:rsidP="0017069B">
            <w:pPr>
              <w:autoSpaceDE w:val="0"/>
              <w:autoSpaceDN w:val="0"/>
              <w:spacing w:before="3"/>
              <w:ind w:right="1023"/>
              <w:jc w:val="right"/>
              <w:rPr>
                <w:rFonts w:ascii="Arial" w:eastAsia="Arial MT" w:hAnsi="Arial" w:cs="Arial"/>
                <w:b/>
                <w:color w:val="auto"/>
                <w:sz w:val="18"/>
                <w:szCs w:val="22"/>
                <w:lang w:val="en-US"/>
              </w:rPr>
            </w:pPr>
            <w:r w:rsidRPr="0017069B">
              <w:rPr>
                <w:rFonts w:ascii="Arial" w:eastAsia="Arial MT" w:hAnsi="Arial" w:cs="Arial" w:hint="cs"/>
                <w:b/>
                <w:color w:val="auto"/>
                <w:spacing w:val="-2"/>
                <w:sz w:val="18"/>
                <w:szCs w:val="22"/>
                <w:lang w:val="en-US"/>
              </w:rPr>
              <w:t>Received</w:t>
            </w:r>
          </w:p>
        </w:tc>
        <w:tc>
          <w:tcPr>
            <w:tcW w:w="2831" w:type="dxa"/>
            <w:tcBorders>
              <w:top w:val="single" w:sz="4" w:space="0" w:color="000000"/>
            </w:tcBorders>
          </w:tcPr>
          <w:p w:rsidR="0017069B" w:rsidRPr="0017069B" w:rsidRDefault="0017069B" w:rsidP="0017069B">
            <w:pPr>
              <w:autoSpaceDE w:val="0"/>
              <w:autoSpaceDN w:val="0"/>
              <w:spacing w:before="3"/>
              <w:ind w:left="2" w:right="15"/>
              <w:jc w:val="center"/>
              <w:rPr>
                <w:rFonts w:ascii="Arial" w:eastAsia="Arial MT" w:hAnsi="Arial" w:cs="Arial"/>
                <w:b/>
                <w:color w:val="auto"/>
                <w:sz w:val="18"/>
                <w:szCs w:val="22"/>
                <w:lang w:val="en-US"/>
              </w:rPr>
            </w:pPr>
            <w:r w:rsidRPr="0017069B">
              <w:rPr>
                <w:rFonts w:ascii="Arial" w:eastAsia="Arial MT" w:hAnsi="Arial" w:cs="Arial" w:hint="cs"/>
                <w:b/>
                <w:color w:val="auto"/>
                <w:spacing w:val="-2"/>
                <w:sz w:val="18"/>
                <w:szCs w:val="22"/>
                <w:lang w:val="en-US"/>
              </w:rPr>
              <w:t>Accepted</w:t>
            </w:r>
          </w:p>
        </w:tc>
        <w:tc>
          <w:tcPr>
            <w:tcW w:w="2548" w:type="dxa"/>
            <w:tcBorders>
              <w:top w:val="single" w:sz="4" w:space="0" w:color="000000"/>
            </w:tcBorders>
          </w:tcPr>
          <w:p w:rsidR="0017069B" w:rsidRPr="0017069B" w:rsidRDefault="0017069B" w:rsidP="0017069B">
            <w:pPr>
              <w:autoSpaceDE w:val="0"/>
              <w:autoSpaceDN w:val="0"/>
              <w:spacing w:before="3"/>
              <w:ind w:right="710"/>
              <w:jc w:val="right"/>
              <w:rPr>
                <w:rFonts w:ascii="Arial" w:eastAsia="Arial MT" w:hAnsi="Arial" w:cs="Arial"/>
                <w:b/>
                <w:color w:val="auto"/>
                <w:sz w:val="18"/>
                <w:szCs w:val="22"/>
                <w:lang w:val="en-US"/>
              </w:rPr>
            </w:pPr>
            <w:r w:rsidRPr="0017069B">
              <w:rPr>
                <w:rFonts w:ascii="Arial" w:eastAsia="Arial MT" w:hAnsi="Arial" w:cs="Arial" w:hint="cs"/>
                <w:b/>
                <w:color w:val="auto"/>
                <w:spacing w:val="-2"/>
                <w:sz w:val="18"/>
                <w:szCs w:val="22"/>
                <w:lang w:val="en-US"/>
              </w:rPr>
              <w:t>Published</w:t>
            </w:r>
          </w:p>
        </w:tc>
      </w:tr>
      <w:tr w:rsidR="0017069B" w:rsidRPr="0017069B" w:rsidTr="00C446FD">
        <w:trPr>
          <w:trHeight w:val="261"/>
        </w:trPr>
        <w:tc>
          <w:tcPr>
            <w:tcW w:w="3143" w:type="dxa"/>
            <w:tcBorders>
              <w:bottom w:val="single" w:sz="4" w:space="0" w:color="000000"/>
            </w:tcBorders>
          </w:tcPr>
          <w:p w:rsidR="0017069B" w:rsidRPr="0017069B" w:rsidRDefault="0017069B" w:rsidP="0017069B">
            <w:pPr>
              <w:autoSpaceDE w:val="0"/>
              <w:autoSpaceDN w:val="0"/>
              <w:spacing w:before="20"/>
              <w:ind w:right="965"/>
              <w:jc w:val="right"/>
              <w:rPr>
                <w:rFonts w:ascii="Arial" w:eastAsia="Arial MT" w:hAnsi="Arial" w:cs="Arial"/>
                <w:color w:val="auto"/>
                <w:sz w:val="18"/>
                <w:szCs w:val="22"/>
                <w:lang w:val="en-US"/>
              </w:rPr>
            </w:pPr>
            <w:r w:rsidRPr="0017069B">
              <w:rPr>
                <w:rFonts w:ascii="Arial" w:eastAsia="Arial MT" w:hAnsi="Arial" w:cs="Arial" w:hint="cs"/>
                <w:color w:val="auto"/>
                <w:spacing w:val="-2"/>
                <w:sz w:val="18"/>
                <w:szCs w:val="22"/>
                <w:lang w:val="en-US"/>
              </w:rPr>
              <w:t>05/02/202</w:t>
            </w:r>
            <w:r w:rsidR="00E506AF">
              <w:rPr>
                <w:rFonts w:ascii="Arial" w:eastAsia="Arial MT" w:hAnsi="Arial" w:cs="Arial"/>
                <w:color w:val="auto"/>
                <w:spacing w:val="-2"/>
                <w:sz w:val="18"/>
                <w:szCs w:val="22"/>
                <w:lang w:val="en-US"/>
              </w:rPr>
              <w:t>5</w:t>
            </w:r>
          </w:p>
        </w:tc>
        <w:tc>
          <w:tcPr>
            <w:tcW w:w="2831" w:type="dxa"/>
            <w:tcBorders>
              <w:bottom w:val="single" w:sz="4" w:space="0" w:color="000000"/>
            </w:tcBorders>
          </w:tcPr>
          <w:p w:rsidR="0017069B" w:rsidRPr="0017069B" w:rsidRDefault="0017069B" w:rsidP="0017069B">
            <w:pPr>
              <w:autoSpaceDE w:val="0"/>
              <w:autoSpaceDN w:val="0"/>
              <w:spacing w:before="20"/>
              <w:ind w:right="15"/>
              <w:jc w:val="center"/>
              <w:rPr>
                <w:rFonts w:ascii="Arial" w:eastAsia="Arial MT" w:hAnsi="Arial" w:cs="Arial"/>
                <w:color w:val="auto"/>
                <w:sz w:val="18"/>
                <w:szCs w:val="22"/>
                <w:lang w:val="en-US"/>
              </w:rPr>
            </w:pPr>
            <w:r w:rsidRPr="0017069B">
              <w:rPr>
                <w:rFonts w:ascii="Arial" w:eastAsia="Arial MT" w:hAnsi="Arial" w:cs="Arial" w:hint="cs"/>
                <w:color w:val="auto"/>
                <w:spacing w:val="-2"/>
                <w:sz w:val="18"/>
                <w:szCs w:val="22"/>
                <w:lang w:val="en-US"/>
              </w:rPr>
              <w:t>06/03/202</w:t>
            </w:r>
            <w:r w:rsidR="00E506AF">
              <w:rPr>
                <w:rFonts w:ascii="Arial" w:eastAsia="Arial MT" w:hAnsi="Arial" w:cs="Arial"/>
                <w:color w:val="auto"/>
                <w:spacing w:val="-2"/>
                <w:sz w:val="18"/>
                <w:szCs w:val="22"/>
                <w:lang w:val="en-US"/>
              </w:rPr>
              <w:t>5</w:t>
            </w:r>
          </w:p>
        </w:tc>
        <w:tc>
          <w:tcPr>
            <w:tcW w:w="2548" w:type="dxa"/>
            <w:tcBorders>
              <w:bottom w:val="single" w:sz="4" w:space="0" w:color="000000"/>
            </w:tcBorders>
          </w:tcPr>
          <w:p w:rsidR="0017069B" w:rsidRPr="0017069B" w:rsidRDefault="00E506AF" w:rsidP="0017069B">
            <w:pPr>
              <w:autoSpaceDE w:val="0"/>
              <w:autoSpaceDN w:val="0"/>
              <w:spacing w:before="20"/>
              <w:ind w:right="682"/>
              <w:jc w:val="right"/>
              <w:rPr>
                <w:rFonts w:ascii="Arial" w:eastAsia="Arial MT" w:hAnsi="Arial" w:cs="Arial"/>
                <w:color w:val="auto"/>
                <w:sz w:val="18"/>
                <w:szCs w:val="22"/>
                <w:lang w:val="en-US"/>
              </w:rPr>
            </w:pPr>
            <w:r>
              <w:rPr>
                <w:rFonts w:ascii="Arial" w:eastAsia="Arial MT" w:hAnsi="Arial" w:cs="Arial"/>
                <w:color w:val="auto"/>
                <w:spacing w:val="-2"/>
                <w:sz w:val="18"/>
                <w:szCs w:val="22"/>
                <w:lang w:val="en-US"/>
              </w:rPr>
              <w:t>25</w:t>
            </w:r>
            <w:r w:rsidR="0017069B" w:rsidRPr="0017069B">
              <w:rPr>
                <w:rFonts w:ascii="Arial" w:eastAsia="Arial MT" w:hAnsi="Arial" w:cs="Arial" w:hint="cs"/>
                <w:color w:val="auto"/>
                <w:spacing w:val="-2"/>
                <w:sz w:val="18"/>
                <w:szCs w:val="22"/>
                <w:lang w:val="en-US"/>
              </w:rPr>
              <w:t>/03/202</w:t>
            </w:r>
            <w:r>
              <w:rPr>
                <w:rFonts w:ascii="Arial" w:eastAsia="Arial MT" w:hAnsi="Arial" w:cs="Arial"/>
                <w:color w:val="auto"/>
                <w:spacing w:val="-2"/>
                <w:sz w:val="18"/>
                <w:szCs w:val="22"/>
                <w:lang w:val="en-US"/>
              </w:rPr>
              <w:t>5</w:t>
            </w:r>
          </w:p>
        </w:tc>
      </w:tr>
    </w:tbl>
    <w:p w:rsidR="0017069B" w:rsidRPr="0017069B" w:rsidRDefault="0017069B" w:rsidP="0017069B">
      <w:pPr>
        <w:autoSpaceDE w:val="0"/>
        <w:autoSpaceDN w:val="0"/>
        <w:rPr>
          <w:rFonts w:ascii="Arial" w:eastAsia="Arial MT" w:hAnsi="Arial" w:cs="Arial"/>
          <w:color w:val="auto"/>
          <w:sz w:val="22"/>
          <w:szCs w:val="22"/>
          <w:lang w:val="en-US"/>
        </w:rPr>
      </w:pPr>
    </w:p>
    <w:tbl>
      <w:tblPr>
        <w:tblW w:w="0" w:type="auto"/>
        <w:tblInd w:w="129" w:type="dxa"/>
        <w:tblLayout w:type="fixed"/>
        <w:tblCellMar>
          <w:left w:w="0" w:type="dxa"/>
          <w:right w:w="0" w:type="dxa"/>
        </w:tblCellMar>
        <w:tblLook w:val="01E0" w:firstRow="1" w:lastRow="1" w:firstColumn="1" w:lastColumn="1" w:noHBand="0" w:noVBand="0"/>
      </w:tblPr>
      <w:tblGrid>
        <w:gridCol w:w="1865"/>
        <w:gridCol w:w="6658"/>
      </w:tblGrid>
      <w:tr w:rsidR="0017069B" w:rsidRPr="0017069B" w:rsidTr="00C446FD">
        <w:trPr>
          <w:trHeight w:val="3144"/>
        </w:trPr>
        <w:tc>
          <w:tcPr>
            <w:tcW w:w="8523" w:type="dxa"/>
            <w:gridSpan w:val="2"/>
            <w:tcBorders>
              <w:top w:val="single" w:sz="12" w:space="0" w:color="000000"/>
              <w:bottom w:val="single" w:sz="12" w:space="0" w:color="000000"/>
            </w:tcBorders>
          </w:tcPr>
          <w:p w:rsidR="0017069B" w:rsidRPr="0017069B" w:rsidRDefault="0017069B" w:rsidP="0017069B">
            <w:pPr>
              <w:autoSpaceDE w:val="0"/>
              <w:autoSpaceDN w:val="0"/>
              <w:spacing w:before="8" w:line="252" w:lineRule="auto"/>
              <w:ind w:left="135" w:right="102" w:firstLine="32"/>
              <w:jc w:val="both"/>
              <w:rPr>
                <w:rFonts w:ascii="Arial" w:eastAsia="Arial MT" w:hAnsi="Arial" w:cs="Arial"/>
                <w:i/>
                <w:color w:val="auto"/>
                <w:sz w:val="20"/>
                <w:szCs w:val="22"/>
                <w:lang w:val="en-US"/>
              </w:rPr>
            </w:pPr>
            <w:r w:rsidRPr="0017069B">
              <w:rPr>
                <w:rFonts w:ascii="Arial" w:eastAsia="Arial MT" w:hAnsi="Arial" w:cs="Arial" w:hint="cs"/>
                <w:b/>
                <w:i/>
                <w:color w:val="auto"/>
                <w:sz w:val="20"/>
                <w:szCs w:val="22"/>
                <w:lang w:val="en-US"/>
              </w:rPr>
              <w:t>Abstract:</w:t>
            </w:r>
            <w:r w:rsidR="0046692D" w:rsidRPr="0046692D">
              <w:rPr>
                <w:rFonts w:ascii="Arial" w:eastAsia="Arial MT" w:hAnsi="Arial" w:cs="Arial"/>
                <w:b/>
                <w:i/>
                <w:color w:val="auto"/>
                <w:sz w:val="20"/>
                <w:szCs w:val="22"/>
                <w:lang w:val="en-US"/>
              </w:rPr>
              <w:t xml:space="preserve"> </w:t>
            </w:r>
            <w:r w:rsidR="00084C48" w:rsidRPr="00084C48">
              <w:rPr>
                <w:rFonts w:ascii="Arial" w:eastAsia="Arial MT" w:hAnsi="Arial" w:cs="Arial"/>
                <w:i/>
                <w:color w:val="auto"/>
                <w:sz w:val="20"/>
                <w:szCs w:val="22"/>
              </w:rPr>
              <w:t>The purpose of this research is to determine the degree of awareness and degree of skills that form relatively stable students.One of the methods used by researchers is to apply quantitative methods with the experience-based research category and the pre-experimental research category. The number of samples required for this research is around 25 grade IV students. The data collection method used in this research uses pretest and posttest with a total of 20 questions per test as well as documentation during learning taking place in class.The results of the T test analysis show that (1) there is a significant influence of short films on student learning outcomes as indicated by the Tcount value of Ttable which is 78.728 when compared with Ttable 1.708 which shows that Tcount is greater than Ttable. On the other hand, sig (2-tailend) displays the probability value from the independent sample t test which produces a result of around 0.0001 which indicates that there is a difference in the pretest and posttest. Data extraction using the t test showed that there were differences in students' listening to short film media Based on the above, there is a positive correlation between the pretest and posttest results with a significance level of 0.05 and listening skills reaching 95%, this shows that short film media can influence students' skills positively</w:t>
            </w:r>
            <w:r w:rsidR="0046692D" w:rsidRPr="0046692D">
              <w:rPr>
                <w:rFonts w:ascii="Arial" w:eastAsia="Arial MT" w:hAnsi="Arial" w:cs="Arial"/>
                <w:i/>
                <w:color w:val="auto"/>
                <w:sz w:val="20"/>
                <w:szCs w:val="22"/>
                <w:lang w:val="en-US"/>
              </w:rPr>
              <w:t>.</w:t>
            </w:r>
          </w:p>
        </w:tc>
      </w:tr>
      <w:tr w:rsidR="0017069B" w:rsidRPr="0017069B" w:rsidTr="00C446FD">
        <w:trPr>
          <w:trHeight w:val="241"/>
        </w:trPr>
        <w:tc>
          <w:tcPr>
            <w:tcW w:w="1865" w:type="dxa"/>
            <w:tcBorders>
              <w:top w:val="single" w:sz="12" w:space="0" w:color="000000"/>
              <w:bottom w:val="single" w:sz="12" w:space="0" w:color="000000"/>
            </w:tcBorders>
          </w:tcPr>
          <w:p w:rsidR="0017069B" w:rsidRPr="0017069B" w:rsidRDefault="0017069B" w:rsidP="0017069B">
            <w:pPr>
              <w:autoSpaceDE w:val="0"/>
              <w:autoSpaceDN w:val="0"/>
              <w:spacing w:line="220" w:lineRule="exact"/>
              <w:ind w:left="166"/>
              <w:rPr>
                <w:rFonts w:ascii="Arial" w:eastAsia="Arial MT" w:hAnsi="Arial" w:cs="Arial"/>
                <w:b/>
                <w:color w:val="auto"/>
                <w:sz w:val="20"/>
                <w:szCs w:val="22"/>
                <w:lang w:val="en-US"/>
              </w:rPr>
            </w:pPr>
            <w:r w:rsidRPr="0017069B">
              <w:rPr>
                <w:rFonts w:ascii="Arial" w:eastAsia="Arial MT" w:hAnsi="Arial" w:cs="Arial" w:hint="cs"/>
                <w:b/>
                <w:color w:val="auto"/>
                <w:spacing w:val="-2"/>
                <w:sz w:val="20"/>
                <w:szCs w:val="22"/>
                <w:lang w:val="en-US"/>
              </w:rPr>
              <w:t>Keywords:</w:t>
            </w:r>
          </w:p>
        </w:tc>
        <w:tc>
          <w:tcPr>
            <w:tcW w:w="6658" w:type="dxa"/>
            <w:tcBorders>
              <w:top w:val="single" w:sz="12" w:space="0" w:color="000000"/>
              <w:bottom w:val="single" w:sz="12" w:space="0" w:color="000000"/>
            </w:tcBorders>
          </w:tcPr>
          <w:p w:rsidR="0017069B" w:rsidRPr="0017069B" w:rsidRDefault="00084C48" w:rsidP="0017069B">
            <w:pPr>
              <w:autoSpaceDE w:val="0"/>
              <w:autoSpaceDN w:val="0"/>
              <w:spacing w:line="220" w:lineRule="exact"/>
              <w:ind w:left="566"/>
              <w:rPr>
                <w:rFonts w:ascii="Arial" w:eastAsia="Arial MT" w:hAnsi="Arial" w:cs="Arial"/>
                <w:i/>
                <w:color w:val="auto"/>
                <w:sz w:val="20"/>
                <w:szCs w:val="22"/>
                <w:lang w:val="en-US"/>
              </w:rPr>
            </w:pPr>
            <w:r>
              <w:rPr>
                <w:rFonts w:ascii="Arial" w:eastAsia="Arial MT" w:hAnsi="Arial" w:cs="Arial"/>
                <w:i/>
                <w:color w:val="auto"/>
                <w:spacing w:val="-2"/>
                <w:sz w:val="20"/>
                <w:szCs w:val="22"/>
                <w:lang w:val="en-US"/>
              </w:rPr>
              <w:t xml:space="preserve">Short </w:t>
            </w:r>
            <w:r w:rsidR="0046692D">
              <w:rPr>
                <w:rFonts w:ascii="Arial" w:eastAsia="Arial MT" w:hAnsi="Arial" w:cs="Arial"/>
                <w:i/>
                <w:color w:val="auto"/>
                <w:spacing w:val="-2"/>
                <w:sz w:val="20"/>
                <w:szCs w:val="22"/>
                <w:lang w:val="en-US"/>
              </w:rPr>
              <w:t xml:space="preserve"> Media, L</w:t>
            </w:r>
            <w:r>
              <w:rPr>
                <w:rFonts w:ascii="Arial" w:eastAsia="Arial MT" w:hAnsi="Arial" w:cs="Arial"/>
                <w:i/>
                <w:color w:val="auto"/>
                <w:spacing w:val="-2"/>
                <w:sz w:val="20"/>
                <w:szCs w:val="22"/>
                <w:lang w:val="en-US"/>
              </w:rPr>
              <w:t>istening skills</w:t>
            </w:r>
          </w:p>
        </w:tc>
      </w:tr>
      <w:tr w:rsidR="0017069B" w:rsidRPr="0017069B" w:rsidTr="00C446FD">
        <w:trPr>
          <w:trHeight w:val="3144"/>
        </w:trPr>
        <w:tc>
          <w:tcPr>
            <w:tcW w:w="8523" w:type="dxa"/>
            <w:gridSpan w:val="2"/>
            <w:tcBorders>
              <w:top w:val="single" w:sz="12" w:space="0" w:color="000000"/>
              <w:bottom w:val="single" w:sz="12" w:space="0" w:color="000000"/>
            </w:tcBorders>
          </w:tcPr>
          <w:p w:rsidR="0017069B" w:rsidRPr="0017069B" w:rsidRDefault="0017069B" w:rsidP="0017069B">
            <w:pPr>
              <w:autoSpaceDE w:val="0"/>
              <w:autoSpaceDN w:val="0"/>
              <w:spacing w:line="232" w:lineRule="exact"/>
              <w:ind w:left="136" w:right="190"/>
              <w:jc w:val="both"/>
              <w:rPr>
                <w:rFonts w:ascii="Arial" w:eastAsia="Arial MT" w:hAnsi="Arial" w:cs="Arial"/>
                <w:color w:val="auto"/>
                <w:sz w:val="20"/>
                <w:szCs w:val="22"/>
                <w:lang w:val="en-US"/>
              </w:rPr>
            </w:pPr>
            <w:r w:rsidRPr="0017069B">
              <w:rPr>
                <w:rFonts w:ascii="Arial" w:eastAsia="Arial MT" w:hAnsi="Arial" w:cs="Arial" w:hint="cs"/>
                <w:b/>
                <w:color w:val="auto"/>
                <w:sz w:val="20"/>
                <w:szCs w:val="22"/>
                <w:lang w:val="en-US"/>
              </w:rPr>
              <w:t xml:space="preserve">Abstrak: </w:t>
            </w:r>
            <w:r w:rsidR="00084C48" w:rsidRPr="00084C48">
              <w:rPr>
                <w:rFonts w:ascii="Arial" w:eastAsia="Arial MT" w:hAnsi="Arial" w:cs="Arial"/>
                <w:color w:val="auto"/>
                <w:sz w:val="20"/>
                <w:szCs w:val="22"/>
              </w:rPr>
              <w:t>Tujuan penelitian ini adalah untuk mengetahui derajat kesadaran dan derajat keterampilan yang membentuk siswa yang relatif stabil.Salah satu metode yang digunakan peneliti adalah dengan menerapkan metode kuantitatif dengan kategori penelitian berbasis pengalaman dan kategori penelitian pra-eksperimental. Jumlah sampel yang diperlukan untuk penelitian ini adalah sekitar 25 siswa kelas IV. Dengan metode pengumpulan data yang digunakan dalam penelitian ini menggunakan tes pretest dan posttest dengan jumlah 20 soal per tes serta dengan dokumentasi selama pembelajaran berlangsung di kelas.Hasil analisis uji T menunjukkan bahwa (1) terdapat pengaruh yang signifikan film pendek terhadap hasil belajar siswa yang ditunjukkan dengan nilai T</w:t>
            </w:r>
            <w:r w:rsidR="00084C48" w:rsidRPr="00084C48">
              <w:rPr>
                <w:rFonts w:ascii="Arial" w:eastAsia="Arial MT" w:hAnsi="Arial" w:cs="Arial"/>
                <w:color w:val="auto"/>
                <w:sz w:val="20"/>
                <w:szCs w:val="22"/>
                <w:vertAlign w:val="subscript"/>
              </w:rPr>
              <w:t>hitung</w:t>
            </w:r>
            <w:r w:rsidR="00084C48" w:rsidRPr="00084C48">
              <w:rPr>
                <w:rFonts w:ascii="Arial" w:eastAsia="Arial MT" w:hAnsi="Arial" w:cs="Arial"/>
                <w:color w:val="auto"/>
                <w:sz w:val="20"/>
                <w:szCs w:val="22"/>
              </w:rPr>
              <w:t xml:space="preserve"> T</w:t>
            </w:r>
            <w:r w:rsidR="00084C48" w:rsidRPr="00084C48">
              <w:rPr>
                <w:rFonts w:ascii="Arial" w:eastAsia="Arial MT" w:hAnsi="Arial" w:cs="Arial"/>
                <w:color w:val="auto"/>
                <w:sz w:val="20"/>
                <w:szCs w:val="22"/>
                <w:vertAlign w:val="subscript"/>
              </w:rPr>
              <w:t>tabel</w:t>
            </w:r>
            <w:r w:rsidR="00084C48" w:rsidRPr="00084C48">
              <w:rPr>
                <w:rFonts w:ascii="Arial" w:eastAsia="Arial MT" w:hAnsi="Arial" w:cs="Arial"/>
                <w:color w:val="auto"/>
                <w:sz w:val="20"/>
                <w:szCs w:val="22"/>
              </w:rPr>
              <w:t xml:space="preserve"> yaitu sebesar 78,728 jika dibandingkan dengan T</w:t>
            </w:r>
            <w:r w:rsidR="00084C48" w:rsidRPr="00084C48">
              <w:rPr>
                <w:rFonts w:ascii="Arial" w:eastAsia="Arial MT" w:hAnsi="Arial" w:cs="Arial"/>
                <w:color w:val="auto"/>
                <w:sz w:val="20"/>
                <w:szCs w:val="22"/>
                <w:vertAlign w:val="subscript"/>
              </w:rPr>
              <w:t>tabel</w:t>
            </w:r>
            <w:r w:rsidR="00084C48" w:rsidRPr="00084C48">
              <w:rPr>
                <w:rFonts w:ascii="Arial" w:eastAsia="Arial MT" w:hAnsi="Arial" w:cs="Arial"/>
                <w:color w:val="auto"/>
                <w:sz w:val="20"/>
                <w:szCs w:val="22"/>
              </w:rPr>
              <w:t xml:space="preserve"> 1,708 yang menunjukkan bahwa T</w:t>
            </w:r>
            <w:r w:rsidR="00084C48" w:rsidRPr="00084C48">
              <w:rPr>
                <w:rFonts w:ascii="Arial" w:eastAsia="Arial MT" w:hAnsi="Arial" w:cs="Arial"/>
                <w:color w:val="auto"/>
                <w:sz w:val="20"/>
                <w:szCs w:val="22"/>
                <w:vertAlign w:val="subscript"/>
              </w:rPr>
              <w:t>hitung</w:t>
            </w:r>
            <w:r w:rsidR="00084C48" w:rsidRPr="00084C48">
              <w:rPr>
                <w:rFonts w:ascii="Arial" w:eastAsia="Arial MT" w:hAnsi="Arial" w:cs="Arial"/>
                <w:color w:val="auto"/>
                <w:sz w:val="20"/>
                <w:szCs w:val="22"/>
              </w:rPr>
              <w:t xml:space="preserve"> adalah lebih besar dari T</w:t>
            </w:r>
            <w:r w:rsidR="00084C48" w:rsidRPr="00084C48">
              <w:rPr>
                <w:rFonts w:ascii="Arial" w:eastAsia="Arial MT" w:hAnsi="Arial" w:cs="Arial"/>
                <w:color w:val="auto"/>
                <w:sz w:val="20"/>
                <w:szCs w:val="22"/>
                <w:vertAlign w:val="subscript"/>
              </w:rPr>
              <w:t>tabel</w:t>
            </w:r>
            <w:r w:rsidR="00084C48" w:rsidRPr="00084C48">
              <w:rPr>
                <w:rFonts w:ascii="Arial" w:eastAsia="Arial MT" w:hAnsi="Arial" w:cs="Arial"/>
                <w:color w:val="auto"/>
                <w:sz w:val="20"/>
                <w:szCs w:val="22"/>
              </w:rPr>
              <w:t>. Sebaliknya, sig (2-tailend) menampilkan nilai probabilitas dari uji t sampel independen yang menghasilkan hasil sekitar 0,0001 yang menunjukkan bahwa terdapat perbedaan dalam pretest dan posttest. Ekstraksi data menggunakan uji t menunjukkan terdapat perbedaan siswa menyimak pada media film pendek</w:t>
            </w:r>
            <w:r w:rsidR="00084C48" w:rsidRPr="00084C48">
              <w:rPr>
                <w:rFonts w:ascii="Arial" w:eastAsia="Arial MT" w:hAnsi="Arial" w:cs="Arial"/>
                <w:color w:val="auto"/>
                <w:sz w:val="20"/>
                <w:szCs w:val="22"/>
                <w:lang w:val="en-US"/>
              </w:rPr>
              <w:t xml:space="preserve"> </w:t>
            </w:r>
            <w:r w:rsidR="00084C48" w:rsidRPr="00084C48">
              <w:rPr>
                <w:rFonts w:ascii="Arial" w:eastAsia="Arial MT" w:hAnsi="Arial" w:cs="Arial"/>
                <w:color w:val="auto"/>
                <w:sz w:val="20"/>
                <w:szCs w:val="22"/>
              </w:rPr>
              <w:t>Berdasarkan hal tersebut di atas, terdapat korelasi positif antara hasil pretest dan posttest dengan tingkat signifikansi 0,05 dan keterampilan menyimak mencapai 95%, hal ini menunjukkan bahwa media film pendek dapat mempengaruhi keterampilan siswa secara positif.</w:t>
            </w:r>
          </w:p>
        </w:tc>
      </w:tr>
      <w:tr w:rsidR="0017069B" w:rsidRPr="0017069B" w:rsidTr="00C446FD">
        <w:trPr>
          <w:trHeight w:val="244"/>
        </w:trPr>
        <w:tc>
          <w:tcPr>
            <w:tcW w:w="1865" w:type="dxa"/>
            <w:tcBorders>
              <w:top w:val="single" w:sz="12" w:space="0" w:color="000000"/>
              <w:bottom w:val="single" w:sz="12" w:space="0" w:color="000000"/>
            </w:tcBorders>
          </w:tcPr>
          <w:p w:rsidR="0017069B" w:rsidRPr="0017069B" w:rsidRDefault="0017069B" w:rsidP="0017069B">
            <w:pPr>
              <w:autoSpaceDE w:val="0"/>
              <w:autoSpaceDN w:val="0"/>
              <w:spacing w:line="222" w:lineRule="exact"/>
              <w:ind w:left="166"/>
              <w:rPr>
                <w:rFonts w:ascii="Arial" w:eastAsia="Arial MT" w:hAnsi="Arial" w:cs="Arial"/>
                <w:b/>
                <w:color w:val="auto"/>
                <w:sz w:val="20"/>
                <w:szCs w:val="22"/>
                <w:lang w:val="en-US"/>
              </w:rPr>
            </w:pPr>
            <w:r w:rsidRPr="0017069B">
              <w:rPr>
                <w:rFonts w:ascii="Arial" w:eastAsia="Arial MT" w:hAnsi="Arial" w:cs="Arial" w:hint="cs"/>
                <w:b/>
                <w:color w:val="auto"/>
                <w:spacing w:val="-4"/>
                <w:sz w:val="20"/>
                <w:szCs w:val="22"/>
                <w:lang w:val="en-US"/>
              </w:rPr>
              <w:t>Kata</w:t>
            </w:r>
            <w:r w:rsidRPr="0017069B">
              <w:rPr>
                <w:rFonts w:ascii="Arial" w:eastAsia="Arial MT" w:hAnsi="Arial" w:cs="Arial" w:hint="cs"/>
                <w:b/>
                <w:color w:val="auto"/>
                <w:spacing w:val="-3"/>
                <w:sz w:val="20"/>
                <w:szCs w:val="22"/>
                <w:lang w:val="en-US"/>
              </w:rPr>
              <w:t xml:space="preserve"> </w:t>
            </w:r>
            <w:r w:rsidRPr="0017069B">
              <w:rPr>
                <w:rFonts w:ascii="Arial" w:eastAsia="Arial MT" w:hAnsi="Arial" w:cs="Arial" w:hint="cs"/>
                <w:b/>
                <w:color w:val="auto"/>
                <w:spacing w:val="-4"/>
                <w:sz w:val="20"/>
                <w:szCs w:val="22"/>
                <w:lang w:val="en-US"/>
              </w:rPr>
              <w:t>Kunci</w:t>
            </w:r>
            <w:r w:rsidRPr="0017069B">
              <w:rPr>
                <w:rFonts w:ascii="Arial" w:eastAsia="Arial MT" w:hAnsi="Arial" w:cs="Arial" w:hint="cs"/>
                <w:b/>
                <w:color w:val="auto"/>
                <w:spacing w:val="-5"/>
                <w:sz w:val="20"/>
                <w:szCs w:val="22"/>
                <w:lang w:val="en-US"/>
              </w:rPr>
              <w:t xml:space="preserve"> </w:t>
            </w:r>
            <w:r w:rsidRPr="0017069B">
              <w:rPr>
                <w:rFonts w:ascii="Arial" w:eastAsia="Arial MT" w:hAnsi="Arial" w:cs="Arial" w:hint="cs"/>
                <w:b/>
                <w:color w:val="auto"/>
                <w:spacing w:val="-10"/>
                <w:sz w:val="20"/>
                <w:szCs w:val="22"/>
                <w:lang w:val="en-US"/>
              </w:rPr>
              <w:t>:</w:t>
            </w:r>
          </w:p>
        </w:tc>
        <w:tc>
          <w:tcPr>
            <w:tcW w:w="6658" w:type="dxa"/>
            <w:tcBorders>
              <w:top w:val="single" w:sz="12" w:space="0" w:color="000000"/>
              <w:bottom w:val="single" w:sz="12" w:space="0" w:color="000000"/>
            </w:tcBorders>
          </w:tcPr>
          <w:p w:rsidR="0017069B" w:rsidRPr="0017069B" w:rsidRDefault="0046692D" w:rsidP="0017069B">
            <w:pPr>
              <w:autoSpaceDE w:val="0"/>
              <w:autoSpaceDN w:val="0"/>
              <w:spacing w:line="222" w:lineRule="exact"/>
              <w:ind w:left="566"/>
              <w:rPr>
                <w:rFonts w:ascii="Arial" w:eastAsia="Arial MT" w:hAnsi="Arial" w:cs="Arial"/>
                <w:color w:val="auto"/>
                <w:sz w:val="20"/>
                <w:szCs w:val="22"/>
                <w:lang w:val="en-US"/>
              </w:rPr>
            </w:pPr>
            <w:r>
              <w:rPr>
                <w:rFonts w:ascii="Arial" w:eastAsia="Arial MT" w:hAnsi="Arial" w:cs="Arial"/>
                <w:color w:val="auto"/>
                <w:spacing w:val="-4"/>
                <w:sz w:val="20"/>
                <w:szCs w:val="22"/>
                <w:lang w:val="en-US"/>
              </w:rPr>
              <w:t xml:space="preserve">Media </w:t>
            </w:r>
            <w:r w:rsidR="00084C48">
              <w:rPr>
                <w:rFonts w:ascii="Arial" w:eastAsia="Arial MT" w:hAnsi="Arial" w:cs="Arial"/>
                <w:color w:val="auto"/>
                <w:spacing w:val="-4"/>
                <w:sz w:val="20"/>
                <w:szCs w:val="22"/>
                <w:lang w:val="en-US"/>
              </w:rPr>
              <w:t>Film Pendek</w:t>
            </w:r>
            <w:r>
              <w:rPr>
                <w:rFonts w:ascii="Arial" w:eastAsia="Arial MT" w:hAnsi="Arial" w:cs="Arial"/>
                <w:color w:val="auto"/>
                <w:spacing w:val="-4"/>
                <w:sz w:val="20"/>
                <w:szCs w:val="22"/>
                <w:lang w:val="en-US"/>
              </w:rPr>
              <w:t xml:space="preserve">, </w:t>
            </w:r>
            <w:r w:rsidR="00084C48">
              <w:rPr>
                <w:rFonts w:ascii="Arial" w:eastAsia="Arial MT" w:hAnsi="Arial" w:cs="Arial"/>
                <w:color w:val="auto"/>
                <w:spacing w:val="-4"/>
                <w:sz w:val="20"/>
                <w:szCs w:val="22"/>
                <w:lang w:val="en-US"/>
              </w:rPr>
              <w:t>Keterampilan Menyimak</w:t>
            </w:r>
          </w:p>
        </w:tc>
      </w:tr>
    </w:tbl>
    <w:p w:rsidR="006B787F" w:rsidRPr="0074329E" w:rsidRDefault="006B787F">
      <w:pPr>
        <w:spacing w:line="276" w:lineRule="auto"/>
        <w:rPr>
          <w:rFonts w:ascii="Arial" w:eastAsia="Cambria" w:hAnsi="Arial" w:cs="Arial"/>
          <w:b/>
          <w:sz w:val="22"/>
          <w:szCs w:val="22"/>
          <w:lang w:val="en-US"/>
        </w:rPr>
      </w:pPr>
    </w:p>
    <w:p w:rsidR="0017069B" w:rsidRPr="0074329E" w:rsidRDefault="0017069B">
      <w:pPr>
        <w:spacing w:line="276" w:lineRule="auto"/>
        <w:rPr>
          <w:rFonts w:ascii="Arial" w:eastAsia="Cambria" w:hAnsi="Arial" w:cs="Arial"/>
          <w:b/>
          <w:sz w:val="22"/>
          <w:szCs w:val="22"/>
          <w:lang w:val="en-US"/>
        </w:rPr>
      </w:pPr>
    </w:p>
    <w:p w:rsidR="0017069B" w:rsidRPr="0074329E" w:rsidRDefault="0017069B">
      <w:pPr>
        <w:spacing w:line="276" w:lineRule="auto"/>
        <w:rPr>
          <w:rFonts w:ascii="Arial" w:eastAsia="Cambria" w:hAnsi="Arial" w:cs="Arial"/>
          <w:b/>
          <w:sz w:val="22"/>
          <w:szCs w:val="22"/>
          <w:lang w:val="en-US"/>
        </w:rPr>
      </w:pPr>
    </w:p>
    <w:p w:rsidR="0017069B" w:rsidRPr="0074329E" w:rsidRDefault="0017069B">
      <w:pPr>
        <w:spacing w:line="276" w:lineRule="auto"/>
        <w:rPr>
          <w:rFonts w:ascii="Arial" w:eastAsia="Cambria" w:hAnsi="Arial" w:cs="Arial"/>
          <w:b/>
          <w:sz w:val="22"/>
          <w:szCs w:val="22"/>
          <w:lang w:val="en-US"/>
        </w:rPr>
      </w:pPr>
    </w:p>
    <w:p w:rsidR="0017069B" w:rsidRPr="0074329E" w:rsidRDefault="0017069B">
      <w:pPr>
        <w:spacing w:line="276" w:lineRule="auto"/>
        <w:rPr>
          <w:rFonts w:ascii="Arial" w:eastAsia="Cambria" w:hAnsi="Arial" w:cs="Arial"/>
          <w:b/>
          <w:sz w:val="22"/>
          <w:szCs w:val="22"/>
          <w:lang w:val="en-US"/>
        </w:rPr>
      </w:pPr>
    </w:p>
    <w:p w:rsidR="0017069B" w:rsidRPr="0074329E" w:rsidRDefault="0017069B">
      <w:pPr>
        <w:spacing w:line="276" w:lineRule="auto"/>
        <w:rPr>
          <w:rFonts w:ascii="Arial" w:eastAsia="Cambria" w:hAnsi="Arial" w:cs="Arial"/>
          <w:b/>
          <w:sz w:val="22"/>
          <w:szCs w:val="22"/>
          <w:lang w:val="en-US"/>
        </w:rPr>
      </w:pPr>
    </w:p>
    <w:p w:rsidR="0017069B" w:rsidRPr="0074329E" w:rsidRDefault="0017069B">
      <w:pPr>
        <w:spacing w:line="276" w:lineRule="auto"/>
        <w:rPr>
          <w:rFonts w:ascii="Arial" w:eastAsia="Cambria" w:hAnsi="Arial" w:cs="Arial"/>
          <w:b/>
          <w:sz w:val="22"/>
          <w:szCs w:val="22"/>
          <w:lang w:val="en-US"/>
        </w:rPr>
      </w:pPr>
    </w:p>
    <w:p w:rsidR="00086FB3" w:rsidRPr="0074329E" w:rsidRDefault="00086FB3">
      <w:pPr>
        <w:spacing w:line="276" w:lineRule="auto"/>
        <w:rPr>
          <w:rFonts w:ascii="Arial" w:eastAsia="Cambria" w:hAnsi="Arial" w:cs="Arial"/>
          <w:b/>
          <w:sz w:val="22"/>
          <w:szCs w:val="22"/>
          <w:lang w:val="en-US"/>
        </w:rPr>
      </w:pPr>
    </w:p>
    <w:p w:rsidR="0017069B" w:rsidRPr="0017069B" w:rsidRDefault="0017069B" w:rsidP="0017069B">
      <w:pPr>
        <w:autoSpaceDE w:val="0"/>
        <w:autoSpaceDN w:val="0"/>
        <w:spacing w:before="76"/>
        <w:outlineLvl w:val="0"/>
        <w:rPr>
          <w:rFonts w:ascii="Arial" w:eastAsia="Arial" w:hAnsi="Arial" w:cs="Arial"/>
          <w:b/>
          <w:bCs/>
          <w:color w:val="auto"/>
          <w:sz w:val="22"/>
          <w:szCs w:val="22"/>
          <w:lang w:val="en-US"/>
        </w:rPr>
      </w:pPr>
      <w:r w:rsidRPr="0074329E">
        <w:rPr>
          <w:rFonts w:ascii="Arial" w:eastAsia="Cambria" w:hAnsi="Arial" w:cs="Arial" w:hint="cs"/>
          <w:b/>
          <w:sz w:val="22"/>
          <w:szCs w:val="22"/>
          <w:lang w:val="en-US"/>
        </w:rPr>
        <w:t xml:space="preserve"> </w:t>
      </w:r>
      <w:r w:rsidRPr="0017069B">
        <w:rPr>
          <w:rFonts w:ascii="Arial" w:eastAsia="Arial" w:hAnsi="Arial" w:cs="Arial" w:hint="cs"/>
          <w:b/>
          <w:bCs/>
          <w:color w:val="auto"/>
          <w:spacing w:val="-2"/>
          <w:sz w:val="22"/>
          <w:szCs w:val="22"/>
          <w:lang w:val="en-US"/>
        </w:rPr>
        <w:t>PENDAHULUAN</w:t>
      </w:r>
    </w:p>
    <w:p w:rsidR="00084C48" w:rsidRPr="00084C48" w:rsidRDefault="00084C48" w:rsidP="00084C48">
      <w:pPr>
        <w:autoSpaceDE w:val="0"/>
        <w:autoSpaceDN w:val="0"/>
        <w:spacing w:before="53" w:line="252" w:lineRule="auto"/>
        <w:ind w:left="141" w:right="131" w:firstLine="284"/>
        <w:jc w:val="both"/>
        <w:rPr>
          <w:rFonts w:ascii="Arial" w:eastAsia="Arial MT" w:hAnsi="Arial" w:cs="Arial"/>
          <w:color w:val="auto"/>
          <w:sz w:val="22"/>
          <w:szCs w:val="22"/>
        </w:rPr>
      </w:pPr>
      <w:r w:rsidRPr="0046692D">
        <w:rPr>
          <w:rFonts w:ascii="Arial" w:eastAsia="Arial MT" w:hAnsi="Arial" w:cs="Arial"/>
          <w:color w:val="auto"/>
          <w:sz w:val="22"/>
          <w:szCs w:val="22"/>
        </w:rPr>
        <w:t>A</w:t>
      </w:r>
      <w:bookmarkStart w:id="1" w:name="_Hlk173471705"/>
      <w:r w:rsidRPr="00084C48">
        <w:rPr>
          <w:rFonts w:ascii="Arial" w:eastAsia="Arial MT" w:hAnsi="Arial" w:cs="Arial"/>
          <w:color w:val="auto"/>
          <w:sz w:val="22"/>
          <w:szCs w:val="22"/>
        </w:rPr>
        <w:t xml:space="preserve">Menyimak merupakan metode pembelajaran bahasa yang sangat fungsional dan lebih bermanfaat bagi manusia untuk memahami kata-kata selain dirinya sendiri. Ini adalah proses yang melibatkan identifikasi, pendefinisian, dan interaksi dengan objek yang ada di dalamnya. Menyimak adalah memahami dan mendengarkan materi simakan. Hal ini sesuai dengan temuan </w:t>
      </w:r>
      <w:sdt>
        <w:sdtPr>
          <w:rPr>
            <w:rFonts w:ascii="Arial" w:eastAsia="Arial MT" w:hAnsi="Arial" w:cs="Arial"/>
            <w:color w:val="auto"/>
            <w:sz w:val="22"/>
            <w:szCs w:val="22"/>
          </w:rPr>
          <w:id w:val="-1582444175"/>
          <w:citation/>
        </w:sdtPr>
        <w:sdtContent>
          <w:r w:rsidRPr="00084C48">
            <w:rPr>
              <w:rFonts w:ascii="Arial" w:eastAsia="Arial MT" w:hAnsi="Arial" w:cs="Arial"/>
              <w:color w:val="auto"/>
              <w:sz w:val="22"/>
              <w:szCs w:val="22"/>
            </w:rPr>
            <w:fldChar w:fldCharType="begin"/>
          </w:r>
          <w:r w:rsidRPr="00084C48">
            <w:rPr>
              <w:rFonts w:ascii="Arial" w:eastAsia="Arial MT" w:hAnsi="Arial" w:cs="Arial"/>
              <w:color w:val="auto"/>
              <w:sz w:val="22"/>
              <w:szCs w:val="22"/>
            </w:rPr>
            <w:instrText xml:space="preserve">CITATION Mus18 \l 1033 </w:instrText>
          </w:r>
          <w:r w:rsidRPr="00084C48">
            <w:rPr>
              <w:rFonts w:ascii="Arial" w:eastAsia="Arial MT" w:hAnsi="Arial" w:cs="Arial"/>
              <w:color w:val="auto"/>
              <w:sz w:val="22"/>
              <w:szCs w:val="22"/>
            </w:rPr>
            <w:fldChar w:fldCharType="separate"/>
          </w:r>
          <w:r w:rsidRPr="00084C48">
            <w:rPr>
              <w:rFonts w:ascii="Arial" w:eastAsia="Arial MT" w:hAnsi="Arial" w:cs="Arial"/>
              <w:color w:val="auto"/>
              <w:sz w:val="22"/>
              <w:szCs w:val="22"/>
            </w:rPr>
            <w:t>(Musaljon, 2018)</w:t>
          </w:r>
          <w:r w:rsidRPr="00084C48">
            <w:rPr>
              <w:rFonts w:ascii="Arial" w:eastAsia="Arial MT" w:hAnsi="Arial" w:cs="Arial"/>
              <w:color w:val="auto"/>
              <w:sz w:val="22"/>
              <w:szCs w:val="22"/>
            </w:rPr>
            <w:fldChar w:fldCharType="end"/>
          </w:r>
        </w:sdtContent>
      </w:sdt>
      <w:r w:rsidRPr="00084C48">
        <w:rPr>
          <w:rFonts w:ascii="Arial" w:eastAsia="Arial MT" w:hAnsi="Arial" w:cs="Arial"/>
          <w:color w:val="auto"/>
          <w:sz w:val="22"/>
          <w:szCs w:val="22"/>
        </w:rPr>
        <w:t xml:space="preserve"> Dalam istilah keterampilan berbahasa, menyimak mengacu pada ambang batas keterampilan yang relatif tinggi, yang memerlukan fokus dan ketelitian untuk memperoleh informasi simakan yang akurat dan dapat diandalkan.</w:t>
      </w:r>
    </w:p>
    <w:bookmarkEnd w:id="1"/>
    <w:p w:rsidR="00084C48" w:rsidRPr="00084C48" w:rsidRDefault="00084C48" w:rsidP="00084C48">
      <w:pPr>
        <w:autoSpaceDE w:val="0"/>
        <w:autoSpaceDN w:val="0"/>
        <w:spacing w:before="53" w:line="252" w:lineRule="auto"/>
        <w:ind w:left="141" w:right="131" w:firstLine="284"/>
        <w:jc w:val="both"/>
        <w:rPr>
          <w:rFonts w:ascii="Arial" w:eastAsia="Arial MT" w:hAnsi="Arial" w:cs="Arial"/>
          <w:color w:val="auto"/>
          <w:sz w:val="22"/>
          <w:szCs w:val="22"/>
        </w:rPr>
      </w:pPr>
      <w:r w:rsidRPr="00084C48">
        <w:rPr>
          <w:rFonts w:ascii="Arial" w:eastAsia="Arial MT" w:hAnsi="Arial" w:cs="Arial"/>
          <w:color w:val="auto"/>
          <w:sz w:val="22"/>
          <w:szCs w:val="22"/>
        </w:rPr>
        <w:t xml:space="preserve">Dalam penelitian menurut </w:t>
      </w:r>
      <w:sdt>
        <w:sdtPr>
          <w:rPr>
            <w:rFonts w:ascii="Arial" w:eastAsia="Arial MT" w:hAnsi="Arial" w:cs="Arial"/>
            <w:color w:val="auto"/>
            <w:sz w:val="22"/>
            <w:szCs w:val="22"/>
          </w:rPr>
          <w:id w:val="-1642185885"/>
          <w:citation/>
        </w:sdtPr>
        <w:sdtContent>
          <w:r w:rsidRPr="00084C48">
            <w:rPr>
              <w:rFonts w:ascii="Arial" w:eastAsia="Arial MT" w:hAnsi="Arial" w:cs="Arial"/>
              <w:color w:val="auto"/>
              <w:sz w:val="22"/>
              <w:szCs w:val="22"/>
            </w:rPr>
            <w:fldChar w:fldCharType="begin"/>
          </w:r>
          <w:r w:rsidRPr="00084C48">
            <w:rPr>
              <w:rFonts w:ascii="Arial" w:eastAsia="Arial MT" w:hAnsi="Arial" w:cs="Arial"/>
              <w:color w:val="auto"/>
              <w:sz w:val="22"/>
              <w:szCs w:val="22"/>
            </w:rPr>
            <w:instrText xml:space="preserve">CITATION Odu17 \l 1033 </w:instrText>
          </w:r>
          <w:r w:rsidRPr="00084C48">
            <w:rPr>
              <w:rFonts w:ascii="Arial" w:eastAsia="Arial MT" w:hAnsi="Arial" w:cs="Arial"/>
              <w:color w:val="auto"/>
              <w:sz w:val="22"/>
              <w:szCs w:val="22"/>
            </w:rPr>
            <w:fldChar w:fldCharType="separate"/>
          </w:r>
          <w:r w:rsidRPr="00084C48">
            <w:rPr>
              <w:rFonts w:ascii="Arial" w:eastAsia="Arial MT" w:hAnsi="Arial" w:cs="Arial"/>
              <w:color w:val="auto"/>
              <w:sz w:val="22"/>
              <w:szCs w:val="22"/>
            </w:rPr>
            <w:t>(Oluwakemi, 2017)</w:t>
          </w:r>
          <w:r w:rsidRPr="00084C48">
            <w:rPr>
              <w:rFonts w:ascii="Arial" w:eastAsia="Arial MT" w:hAnsi="Arial" w:cs="Arial"/>
              <w:color w:val="auto"/>
              <w:sz w:val="22"/>
              <w:szCs w:val="22"/>
            </w:rPr>
            <w:fldChar w:fldCharType="end"/>
          </w:r>
        </w:sdtContent>
      </w:sdt>
      <w:r w:rsidRPr="00084C48">
        <w:rPr>
          <w:rFonts w:ascii="Arial" w:eastAsia="Arial MT" w:hAnsi="Arial" w:cs="Arial"/>
          <w:color w:val="auto"/>
          <w:sz w:val="22"/>
          <w:szCs w:val="22"/>
        </w:rPr>
        <w:t xml:space="preserve"> menyatakan dalam penelitiannya bahwa pemahaman membaca dan menulis adalah bahasa pertama yang dipelajari anak-anak dan merupakan bentuk komunikasi yang penting dalam kehidupan sehari-hari. Penelitian mengenai topik mendengar, baik di dalam maupun di luar sekolah, menunjukkan bahwa sekitar separuh data digunakan untuk menyimak/mendengar. Namun menurut </w:t>
      </w:r>
      <w:sdt>
        <w:sdtPr>
          <w:rPr>
            <w:rFonts w:ascii="Arial" w:eastAsia="Arial MT" w:hAnsi="Arial" w:cs="Arial"/>
            <w:color w:val="auto"/>
            <w:sz w:val="22"/>
            <w:szCs w:val="22"/>
          </w:rPr>
          <w:id w:val="-1211024162"/>
          <w:citation/>
        </w:sdtPr>
        <w:sdtContent>
          <w:r w:rsidRPr="00084C48">
            <w:rPr>
              <w:rFonts w:ascii="Arial" w:eastAsia="Arial MT" w:hAnsi="Arial" w:cs="Arial"/>
              <w:color w:val="auto"/>
              <w:sz w:val="22"/>
              <w:szCs w:val="22"/>
            </w:rPr>
            <w:fldChar w:fldCharType="begin"/>
          </w:r>
          <w:r w:rsidRPr="00084C48">
            <w:rPr>
              <w:rFonts w:ascii="Arial" w:eastAsia="Arial MT" w:hAnsi="Arial" w:cs="Arial"/>
              <w:color w:val="auto"/>
              <w:sz w:val="22"/>
              <w:szCs w:val="22"/>
            </w:rPr>
            <w:instrText xml:space="preserve"> CITATION Jan11 \l 1033 </w:instrText>
          </w:r>
          <w:r w:rsidRPr="00084C48">
            <w:rPr>
              <w:rFonts w:ascii="Arial" w:eastAsia="Arial MT" w:hAnsi="Arial" w:cs="Arial"/>
              <w:color w:val="auto"/>
              <w:sz w:val="22"/>
              <w:szCs w:val="22"/>
            </w:rPr>
            <w:fldChar w:fldCharType="separate"/>
          </w:r>
          <w:r w:rsidRPr="00084C48">
            <w:rPr>
              <w:rFonts w:ascii="Arial" w:eastAsia="Arial MT" w:hAnsi="Arial" w:cs="Arial"/>
              <w:color w:val="auto"/>
              <w:sz w:val="22"/>
              <w:szCs w:val="22"/>
            </w:rPr>
            <w:t>(Jannes, 2011)</w:t>
          </w:r>
          <w:r w:rsidRPr="00084C48">
            <w:rPr>
              <w:rFonts w:ascii="Arial" w:eastAsia="Arial MT" w:hAnsi="Arial" w:cs="Arial"/>
              <w:color w:val="auto"/>
              <w:sz w:val="22"/>
              <w:szCs w:val="22"/>
            </w:rPr>
            <w:fldChar w:fldCharType="end"/>
          </w:r>
        </w:sdtContent>
      </w:sdt>
      <w:r w:rsidRPr="00084C48">
        <w:rPr>
          <w:rFonts w:ascii="Arial" w:eastAsia="Arial MT" w:hAnsi="Arial" w:cs="Arial"/>
          <w:color w:val="auto"/>
          <w:sz w:val="22"/>
          <w:szCs w:val="22"/>
        </w:rPr>
        <w:t>: pertama adalah proses kognitif, yang meliputi pemahaman, elaborasi, penarikan kesimpulan, dan pemahaman pengalaman orang lain; yang kedua adalah proses afektif, yang melibatkan motivasi dan empati untuk memahami pengalaman orang lain; dan yang ketiga adalah proses persepsi, yang melibatkan penafsiran isyarat lisan dan tak lisan, seperti kembali ke tempat semula dan mengajukan pertanyaan.</w:t>
      </w:r>
    </w:p>
    <w:p w:rsidR="00084C48" w:rsidRPr="00084C48" w:rsidRDefault="00084C48" w:rsidP="00084C48">
      <w:pPr>
        <w:autoSpaceDE w:val="0"/>
        <w:autoSpaceDN w:val="0"/>
        <w:spacing w:before="53" w:line="252" w:lineRule="auto"/>
        <w:ind w:left="141" w:right="131" w:firstLine="284"/>
        <w:jc w:val="both"/>
        <w:rPr>
          <w:rFonts w:ascii="Arial" w:eastAsia="Arial MT" w:hAnsi="Arial" w:cs="Arial"/>
          <w:color w:val="auto"/>
          <w:sz w:val="22"/>
          <w:szCs w:val="22"/>
          <w:lang w:val="en-US"/>
        </w:rPr>
      </w:pPr>
      <w:bookmarkStart w:id="2" w:name="_Hlk173471868"/>
      <w:r w:rsidRPr="00084C48">
        <w:rPr>
          <w:rFonts w:ascii="Arial" w:eastAsia="Arial MT" w:hAnsi="Arial" w:cs="Arial"/>
          <w:color w:val="auto"/>
          <w:sz w:val="22"/>
          <w:szCs w:val="22"/>
          <w:lang w:val="en-US"/>
        </w:rPr>
        <w:t xml:space="preserve">Masalah umum dalam keterampilan menyimak yaitu </w:t>
      </w:r>
      <w:bookmarkStart w:id="3" w:name="_Hlk170773098"/>
      <w:r w:rsidRPr="00084C48">
        <w:rPr>
          <w:rFonts w:ascii="Arial" w:eastAsia="Arial MT" w:hAnsi="Arial" w:cs="Arial"/>
          <w:color w:val="auto"/>
          <w:sz w:val="22"/>
          <w:szCs w:val="22"/>
          <w:lang w:val="en-US"/>
        </w:rPr>
        <w:t xml:space="preserve">(1) </w:t>
      </w:r>
      <w:r w:rsidRPr="00084C48">
        <w:rPr>
          <w:rFonts w:ascii="Arial" w:eastAsia="Arial MT" w:hAnsi="Arial" w:cs="Arial"/>
          <w:bCs/>
          <w:color w:val="auto"/>
          <w:sz w:val="22"/>
          <w:szCs w:val="22"/>
          <w:lang w:val="en-US"/>
        </w:rPr>
        <w:t>Kesulitan Memahami Detail Penting</w:t>
      </w:r>
      <w:r w:rsidRPr="00084C48">
        <w:rPr>
          <w:rFonts w:ascii="Arial" w:eastAsia="Arial MT" w:hAnsi="Arial" w:cs="Arial"/>
          <w:color w:val="auto"/>
          <w:sz w:val="22"/>
          <w:szCs w:val="22"/>
          <w:lang w:val="en-US"/>
        </w:rPr>
        <w:t xml:space="preserve">: Siswa mungkin kesulitan dalam menangkap informasi penting dari teks atau pembicaraan, sehingga mereka tidak bisa merangkum atau menyimpulkan dengan baik. (2) </w:t>
      </w:r>
      <w:r w:rsidRPr="00084C48">
        <w:rPr>
          <w:rFonts w:ascii="Arial" w:eastAsia="Arial MT" w:hAnsi="Arial" w:cs="Arial"/>
          <w:bCs/>
          <w:color w:val="auto"/>
          <w:sz w:val="22"/>
          <w:szCs w:val="22"/>
          <w:lang w:val="en-US"/>
        </w:rPr>
        <w:t>Kurangnya Perhatian atau Fokus</w:t>
      </w:r>
      <w:r w:rsidRPr="00084C48">
        <w:rPr>
          <w:rFonts w:ascii="Arial" w:eastAsia="Arial MT" w:hAnsi="Arial" w:cs="Arial"/>
          <w:color w:val="auto"/>
          <w:sz w:val="22"/>
          <w:szCs w:val="22"/>
          <w:lang w:val="en-US"/>
        </w:rPr>
        <w:t xml:space="preserve">: Beberapa siswa mungkin mudah teralihkan atau sulit berkonsentrasi saat menyimak, sehingga mereka melewatkan informasi yang disampaikan. (3) </w:t>
      </w:r>
      <w:r w:rsidRPr="00084C48">
        <w:rPr>
          <w:rFonts w:ascii="Arial" w:eastAsia="Arial MT" w:hAnsi="Arial" w:cs="Arial"/>
          <w:bCs/>
          <w:color w:val="auto"/>
          <w:sz w:val="22"/>
          <w:szCs w:val="22"/>
          <w:lang w:val="en-US"/>
        </w:rPr>
        <w:t>Masalah dengan Kosakata</w:t>
      </w:r>
      <w:r w:rsidRPr="00084C48">
        <w:rPr>
          <w:rFonts w:ascii="Arial" w:eastAsia="Arial MT" w:hAnsi="Arial" w:cs="Arial"/>
          <w:color w:val="auto"/>
          <w:sz w:val="22"/>
          <w:szCs w:val="22"/>
          <w:lang w:val="en-US"/>
        </w:rPr>
        <w:t xml:space="preserve">: Terbatasnya kosakata atau pemahaman tentang kata-kata kunci dalam konteks tertentu dapat membuat siswa kesulitan dalam memahami makna sebuah teks atau percakapan. (4) </w:t>
      </w:r>
      <w:r w:rsidRPr="00084C48">
        <w:rPr>
          <w:rFonts w:ascii="Arial" w:eastAsia="Arial MT" w:hAnsi="Arial" w:cs="Arial"/>
          <w:bCs/>
          <w:color w:val="auto"/>
          <w:sz w:val="22"/>
          <w:szCs w:val="22"/>
          <w:lang w:val="en-US"/>
        </w:rPr>
        <w:t>Keterbatasan Kemampuan Bahasa</w:t>
      </w:r>
      <w:r w:rsidRPr="00084C48">
        <w:rPr>
          <w:rFonts w:ascii="Arial" w:eastAsia="Arial MT" w:hAnsi="Arial" w:cs="Arial"/>
          <w:color w:val="auto"/>
          <w:sz w:val="22"/>
          <w:szCs w:val="22"/>
          <w:lang w:val="en-US"/>
        </w:rPr>
        <w:t xml:space="preserve">: Bagi siswa yang belajar dalam bahasa kedua atau bahasa asing, kemampuan mereka untuk menyimak bisa terbatas karena mereka belum sepenuhnya menguasai struktur dan kosakata bahasa tersebut. (5) </w:t>
      </w:r>
      <w:r w:rsidRPr="00084C48">
        <w:rPr>
          <w:rFonts w:ascii="Arial" w:eastAsia="Arial MT" w:hAnsi="Arial" w:cs="Arial"/>
          <w:bCs/>
          <w:color w:val="auto"/>
          <w:sz w:val="22"/>
          <w:szCs w:val="22"/>
          <w:lang w:val="en-US"/>
        </w:rPr>
        <w:t>Kurangnya Strategi Menyimak yang Efektif</w:t>
      </w:r>
      <w:r w:rsidRPr="00084C48">
        <w:rPr>
          <w:rFonts w:ascii="Arial" w:eastAsia="Arial MT" w:hAnsi="Arial" w:cs="Arial"/>
          <w:color w:val="auto"/>
          <w:sz w:val="22"/>
          <w:szCs w:val="22"/>
          <w:lang w:val="en-US"/>
        </w:rPr>
        <w:t xml:space="preserve">: Beberapa siswa mungkin tidak memiliki strategi yang baik untuk menyimak, seperti mencatat poin-poin penting, mengidentifikasi tujuan dari informasi yang diberikan, atau menghubungkan informasi baru dengan pengetahuan yang sudah dimiliki. (6) </w:t>
      </w:r>
      <w:r w:rsidRPr="00084C48">
        <w:rPr>
          <w:rFonts w:ascii="Arial" w:eastAsia="Arial MT" w:hAnsi="Arial" w:cs="Arial"/>
          <w:bCs/>
          <w:color w:val="auto"/>
          <w:sz w:val="22"/>
          <w:szCs w:val="22"/>
          <w:lang w:val="en-US"/>
        </w:rPr>
        <w:t>Kurangnya Latihan atau Pengalaman</w:t>
      </w:r>
      <w:r w:rsidRPr="00084C48">
        <w:rPr>
          <w:rFonts w:ascii="Arial" w:eastAsia="Arial MT" w:hAnsi="Arial" w:cs="Arial"/>
          <w:color w:val="auto"/>
          <w:sz w:val="22"/>
          <w:szCs w:val="22"/>
          <w:lang w:val="en-US"/>
        </w:rPr>
        <w:t xml:space="preserve">: Siswa yang jarang atau tidak pernah berlatih menyimak mungkin belum mengembangkan keterampilan ini dengan baik. (7) </w:t>
      </w:r>
      <w:r w:rsidRPr="00084C48">
        <w:rPr>
          <w:rFonts w:ascii="Arial" w:eastAsia="Arial MT" w:hAnsi="Arial" w:cs="Arial"/>
          <w:bCs/>
          <w:color w:val="auto"/>
          <w:sz w:val="22"/>
          <w:szCs w:val="22"/>
          <w:lang w:val="en-US"/>
        </w:rPr>
        <w:t>Kurangnya Percaya Diri</w:t>
      </w:r>
      <w:r w:rsidRPr="00084C48">
        <w:rPr>
          <w:rFonts w:ascii="Arial" w:eastAsia="Arial MT" w:hAnsi="Arial" w:cs="Arial"/>
          <w:color w:val="auto"/>
          <w:sz w:val="22"/>
          <w:szCs w:val="22"/>
          <w:lang w:val="en-US"/>
        </w:rPr>
        <w:t>: Faktor psikologis seperti kecemasan atau kurangnya percaya diri dalam kemampuan menyimak juga dapat mempengaruhi kinerja siswa.</w:t>
      </w:r>
    </w:p>
    <w:bookmarkEnd w:id="2"/>
    <w:p w:rsidR="00084C48" w:rsidRPr="00084C48" w:rsidRDefault="00084C48" w:rsidP="00084C48">
      <w:pPr>
        <w:autoSpaceDE w:val="0"/>
        <w:autoSpaceDN w:val="0"/>
        <w:spacing w:before="53" w:line="252" w:lineRule="auto"/>
        <w:ind w:left="141" w:right="131" w:firstLine="284"/>
        <w:jc w:val="both"/>
        <w:rPr>
          <w:rFonts w:ascii="Arial" w:eastAsia="Arial MT" w:hAnsi="Arial" w:cs="Arial"/>
          <w:color w:val="auto"/>
          <w:sz w:val="22"/>
          <w:szCs w:val="22"/>
        </w:rPr>
      </w:pPr>
      <w:r w:rsidRPr="00084C48">
        <w:rPr>
          <w:rFonts w:ascii="Arial" w:eastAsia="Arial MT" w:hAnsi="Arial" w:cs="Arial"/>
          <w:color w:val="auto"/>
          <w:sz w:val="22"/>
          <w:szCs w:val="22"/>
        </w:rPr>
        <w:t xml:space="preserve">Oleh karena itu siswa perlu memiliki pemahaman yang kuat tentang topik, Menurut </w:t>
      </w:r>
      <w:sdt>
        <w:sdtPr>
          <w:rPr>
            <w:rFonts w:ascii="Arial" w:eastAsia="Arial MT" w:hAnsi="Arial" w:cs="Arial"/>
            <w:color w:val="auto"/>
            <w:sz w:val="22"/>
            <w:szCs w:val="22"/>
          </w:rPr>
          <w:id w:val="119812465"/>
          <w:citation/>
        </w:sdtPr>
        <w:sdtContent>
          <w:r w:rsidRPr="00084C48">
            <w:rPr>
              <w:rFonts w:ascii="Arial" w:eastAsia="Arial MT" w:hAnsi="Arial" w:cs="Arial"/>
              <w:color w:val="auto"/>
              <w:sz w:val="22"/>
              <w:szCs w:val="22"/>
            </w:rPr>
            <w:fldChar w:fldCharType="begin"/>
          </w:r>
          <w:r w:rsidRPr="00084C48">
            <w:rPr>
              <w:rFonts w:ascii="Arial" w:eastAsia="Arial MT" w:hAnsi="Arial" w:cs="Arial"/>
              <w:color w:val="auto"/>
              <w:sz w:val="22"/>
              <w:szCs w:val="22"/>
            </w:rPr>
            <w:instrText xml:space="preserve"> CITATION Nur16 \l 1033 </w:instrText>
          </w:r>
          <w:r w:rsidRPr="00084C48">
            <w:rPr>
              <w:rFonts w:ascii="Arial" w:eastAsia="Arial MT" w:hAnsi="Arial" w:cs="Arial"/>
              <w:color w:val="auto"/>
              <w:sz w:val="22"/>
              <w:szCs w:val="22"/>
            </w:rPr>
            <w:fldChar w:fldCharType="separate"/>
          </w:r>
          <w:r w:rsidRPr="00084C48">
            <w:rPr>
              <w:rFonts w:ascii="Arial" w:eastAsia="Arial MT" w:hAnsi="Arial" w:cs="Arial"/>
              <w:color w:val="auto"/>
              <w:sz w:val="22"/>
              <w:szCs w:val="22"/>
            </w:rPr>
            <w:t>(Nurgiyantoro, 2016)</w:t>
          </w:r>
          <w:r w:rsidRPr="00084C48">
            <w:rPr>
              <w:rFonts w:ascii="Arial" w:eastAsia="Arial MT" w:hAnsi="Arial" w:cs="Arial"/>
              <w:color w:val="auto"/>
              <w:sz w:val="22"/>
              <w:szCs w:val="22"/>
            </w:rPr>
            <w:fldChar w:fldCharType="end"/>
          </w:r>
        </w:sdtContent>
      </w:sdt>
      <w:r w:rsidRPr="00084C48">
        <w:rPr>
          <w:rFonts w:ascii="Arial" w:eastAsia="Arial MT" w:hAnsi="Arial" w:cs="Arial"/>
          <w:color w:val="auto"/>
          <w:sz w:val="22"/>
          <w:szCs w:val="22"/>
        </w:rPr>
        <w:t xml:space="preserve">  menyimak berarti mempunyai kemampuan memahami dan memahami informasi yang dikirimkan kepada pihak lain melalui perjanjian tertulis. Dengan menyimak informasi ini, ada macam-macam tes untuk keterampilan menyimak, yang dilengkapkan dari ulang kata yang diperdengarkan, lambingan bunyi secara mengenali, membedakan bunyi yang mirip, (1) menentukan kata makna melalui gambar, (2) menentukan kalimat melalui gambar, ( 3) menanggapi kalimat melalui gerak gambar, (4) memahami teks melalui bentuk dialog. Apabila siswa telah memenuhi persyaratan keterampilan menyimak diatas, maka hal tersebut sudah dikenal dengan sebutan </w:t>
      </w:r>
      <w:r w:rsidRPr="00084C48">
        <w:rPr>
          <w:rFonts w:ascii="Arial" w:eastAsia="Arial MT" w:hAnsi="Arial" w:cs="Arial"/>
          <w:color w:val="auto"/>
          <w:sz w:val="22"/>
          <w:szCs w:val="22"/>
        </w:rPr>
        <w:lastRenderedPageBreak/>
        <w:t>“terampil menyimak”.</w:t>
      </w:r>
    </w:p>
    <w:bookmarkEnd w:id="3"/>
    <w:p w:rsidR="00084C48" w:rsidRPr="00084C48" w:rsidRDefault="00084C48" w:rsidP="00084C48">
      <w:pPr>
        <w:autoSpaceDE w:val="0"/>
        <w:autoSpaceDN w:val="0"/>
        <w:spacing w:before="53" w:line="252" w:lineRule="auto"/>
        <w:ind w:left="141" w:right="131" w:firstLine="284"/>
        <w:jc w:val="both"/>
        <w:rPr>
          <w:rFonts w:ascii="Arial" w:eastAsia="Arial MT" w:hAnsi="Arial" w:cs="Arial"/>
          <w:color w:val="auto"/>
          <w:sz w:val="22"/>
          <w:szCs w:val="22"/>
        </w:rPr>
      </w:pPr>
      <w:r w:rsidRPr="00084C48">
        <w:rPr>
          <w:rFonts w:ascii="Arial" w:eastAsia="Arial MT" w:hAnsi="Arial" w:cs="Arial"/>
          <w:color w:val="auto"/>
          <w:sz w:val="22"/>
          <w:szCs w:val="22"/>
        </w:rPr>
        <w:t>Saat mengajar siswa di kelas, guru biasanya menggunakan materi yang dijelaskan dengan meminta siswa menuliskannya menggunakan uang receh. Materi yang tersedia dapat menjadi sedikit sumber motivasi bagi siswa untuk penuh perhatian dan proaktif dalam belajar. Faktor pertama yang dapat menimbulkan permasalahan dalam pembelajaran dapat berasal dari siswa itu sendiri: (1) Siswa pada umumnya kurang antusias dalam belajar karena materi yang diajarkan sulit untuk dipahami; (2) Siswa memiliki kemampuan analisis dan pemahaman yang relatif kuat; (3) Siswa tidak bias dalam menyajikan informasi; dan (4) Siswa mengganggu proses pembelajaran karena kurang memahami materi yang diajarkan.</w:t>
      </w:r>
    </w:p>
    <w:p w:rsidR="00084C48" w:rsidRPr="00084C48" w:rsidRDefault="00084C48" w:rsidP="00084C48">
      <w:pPr>
        <w:autoSpaceDE w:val="0"/>
        <w:autoSpaceDN w:val="0"/>
        <w:spacing w:before="53" w:line="252" w:lineRule="auto"/>
        <w:ind w:left="141" w:right="131" w:firstLine="284"/>
        <w:jc w:val="both"/>
        <w:rPr>
          <w:rFonts w:ascii="Arial" w:eastAsia="Arial MT" w:hAnsi="Arial" w:cs="Arial"/>
          <w:color w:val="auto"/>
          <w:sz w:val="22"/>
          <w:szCs w:val="22"/>
        </w:rPr>
      </w:pPr>
      <w:bookmarkStart w:id="4" w:name="_Hlk173471964"/>
      <w:r w:rsidRPr="00084C48">
        <w:rPr>
          <w:rFonts w:ascii="Arial" w:eastAsia="Arial MT" w:hAnsi="Arial" w:cs="Arial"/>
          <w:color w:val="auto"/>
          <w:sz w:val="22"/>
          <w:szCs w:val="22"/>
        </w:rPr>
        <w:t xml:space="preserve">Beberapa masalah umum yang muncul pada sesi pelatihan guru baru, seperti kesulitan fokus, kesulitan memahami informasi yang diberikan, atau bahkan kurangnya kemampuan menghubungkan satu informasi dengan informasi lainnya. minim cahaya dan penglihatan buruk lebih cenderung melakukan aktivitas lain selain membuat guru tertawa, seperti bermain-main dengan teman sekelasnya atau sesekali berkelahi satu sama lain. Metode pengajaran lain yang digunakan guru disebut “keterampilan menyimak”, yang mempunyai berbagai pengaruh terhadap kemampuan siswa dalam memahami pengetahuan yang telah disampaikan oleh guru. </w:t>
      </w:r>
      <w:bookmarkEnd w:id="4"/>
      <w:r w:rsidRPr="00084C48">
        <w:rPr>
          <w:rFonts w:ascii="Arial" w:eastAsia="Arial MT" w:hAnsi="Arial" w:cs="Arial"/>
          <w:color w:val="auto"/>
          <w:sz w:val="22"/>
          <w:szCs w:val="22"/>
        </w:rPr>
        <w:t xml:space="preserve">Setelah meninjau materi, siswa diharapkan mengajukan pertanyaan terkait materi yang telah diberikan gurunya. Setelah meninjau materi, siswa diharapkan mengajukan pertanyaan terkait materi yang telah diberikan gurunya. </w:t>
      </w:r>
    </w:p>
    <w:p w:rsidR="00084C48" w:rsidRPr="00084C48" w:rsidRDefault="00084C48" w:rsidP="00084C48">
      <w:pPr>
        <w:autoSpaceDE w:val="0"/>
        <w:autoSpaceDN w:val="0"/>
        <w:spacing w:before="53" w:line="252" w:lineRule="auto"/>
        <w:ind w:left="141" w:right="131" w:firstLine="284"/>
        <w:jc w:val="both"/>
        <w:rPr>
          <w:rFonts w:ascii="Arial" w:eastAsia="Arial MT" w:hAnsi="Arial" w:cs="Arial"/>
          <w:color w:val="auto"/>
          <w:sz w:val="22"/>
          <w:szCs w:val="22"/>
        </w:rPr>
      </w:pPr>
      <w:bookmarkStart w:id="5" w:name="_Hlk173472040"/>
      <w:r w:rsidRPr="00084C48">
        <w:rPr>
          <w:rFonts w:ascii="Arial" w:eastAsia="Arial MT" w:hAnsi="Arial" w:cs="Arial"/>
          <w:color w:val="auto"/>
          <w:sz w:val="22"/>
          <w:szCs w:val="22"/>
        </w:rPr>
        <w:t>Berdasarkan permasalahan yang dihadapi siswa, media film pendek merupakan salah satu alternatif solusi yang dapat digunakan dalam dunia pendidikan. Kemajuan teknologi saat ini yang berkaitan dengan kemajuan teknologi yang relatif terkini dapat diatasi dengan kemajuan teknologi informasi dan komunikasi. Salah satu cara besar yang berkontribusi terhadap kemajuan teknologi adalah melalui penggunaan media (film). Memanfaatkan pendekatan berbasis film yang lebih lugas juga dapat membantu siswa menjadi pembelajar yang lebih percaya diri karena dapat berlatih menggunakan alat perekam. Penggunaan media hitam putih dapat membantu siswa meningkatkan prestasinya di sekolah.</w:t>
      </w:r>
    </w:p>
    <w:p w:rsidR="00084C48" w:rsidRPr="00084C48" w:rsidRDefault="00084C48" w:rsidP="00084C48">
      <w:pPr>
        <w:autoSpaceDE w:val="0"/>
        <w:autoSpaceDN w:val="0"/>
        <w:spacing w:before="53" w:line="252" w:lineRule="auto"/>
        <w:ind w:left="141" w:right="131" w:firstLine="284"/>
        <w:jc w:val="both"/>
        <w:rPr>
          <w:rFonts w:ascii="Arial" w:eastAsia="Arial MT" w:hAnsi="Arial" w:cs="Arial"/>
          <w:color w:val="auto"/>
          <w:sz w:val="22"/>
          <w:szCs w:val="22"/>
        </w:rPr>
      </w:pPr>
      <w:r w:rsidRPr="00084C48">
        <w:rPr>
          <w:rFonts w:ascii="Arial" w:eastAsia="Arial MT" w:hAnsi="Arial" w:cs="Arial"/>
          <w:color w:val="auto"/>
          <w:sz w:val="22"/>
          <w:szCs w:val="22"/>
        </w:rPr>
        <w:t>Media film pendek berpotensi memperbaiki sikap anak terhadap keterampilan menyimak. Untuk memahami hal ini, ada beberapa faktor yang dapat berdampak negatif terhadap pembelajaran siswa, dan hal tersebut akan sulit dilakukan jika dilakukan oleh pemerintahan saat ini. Hasilnya, kolaborasi antara guru dan siswa dapat menciptakan lingkungan belajar yang positif. Faktor tersebut adalah : Baik faktor internal maupun eksternal. Faktor intrinsik ini berasal dari dalam diri siswa itu sendiri dan memadukan aspek fisik dan psikisnya. Namun faktor eksternalnya adalah adanya pengaruh luar, khususnya media film pada saat kegiatan pendidikan.</w:t>
      </w:r>
    </w:p>
    <w:bookmarkEnd w:id="5"/>
    <w:p w:rsidR="00084C48" w:rsidRPr="00084C48" w:rsidRDefault="00084C48" w:rsidP="00084C48">
      <w:pPr>
        <w:autoSpaceDE w:val="0"/>
        <w:autoSpaceDN w:val="0"/>
        <w:spacing w:before="53" w:line="252" w:lineRule="auto"/>
        <w:ind w:left="141" w:right="131" w:firstLine="284"/>
        <w:jc w:val="both"/>
        <w:rPr>
          <w:rFonts w:ascii="Arial" w:eastAsia="Arial MT" w:hAnsi="Arial" w:cs="Arial"/>
          <w:color w:val="auto"/>
          <w:sz w:val="22"/>
          <w:szCs w:val="22"/>
        </w:rPr>
      </w:pPr>
      <w:r w:rsidRPr="00084C48">
        <w:rPr>
          <w:rFonts w:ascii="Arial" w:eastAsia="Arial MT" w:hAnsi="Arial" w:cs="Arial"/>
          <w:color w:val="auto"/>
          <w:sz w:val="22"/>
          <w:szCs w:val="22"/>
        </w:rPr>
        <w:t xml:space="preserve">Film merupakan media yang efektif untuk menyampaikan pesan apa pun yang ingin diungkapkan dalam format audio visual. Sedangkan penonton akan lebih mudah mengekstrak intisari dari apa yang ingin disampaikan oleh pembuat film. Menurut Mabruri (2013, hlm 6), film merupakan media komunikasi yang dapat mempengaruhi perilaku individu, menurut  </w:t>
      </w:r>
      <w:sdt>
        <w:sdtPr>
          <w:rPr>
            <w:rFonts w:ascii="Arial" w:eastAsia="Arial MT" w:hAnsi="Arial" w:cs="Arial"/>
            <w:color w:val="auto"/>
            <w:sz w:val="22"/>
            <w:szCs w:val="22"/>
          </w:rPr>
          <w:id w:val="72946249"/>
          <w:citation/>
        </w:sdtPr>
        <w:sdtContent>
          <w:r w:rsidRPr="00084C48">
            <w:rPr>
              <w:rFonts w:ascii="Arial" w:eastAsia="Arial MT" w:hAnsi="Arial" w:cs="Arial"/>
              <w:color w:val="auto"/>
              <w:sz w:val="22"/>
              <w:szCs w:val="22"/>
            </w:rPr>
            <w:fldChar w:fldCharType="begin"/>
          </w:r>
          <w:r w:rsidRPr="00084C48">
            <w:rPr>
              <w:rFonts w:ascii="Arial" w:eastAsia="Arial MT" w:hAnsi="Arial" w:cs="Arial"/>
              <w:color w:val="auto"/>
              <w:sz w:val="22"/>
              <w:szCs w:val="22"/>
            </w:rPr>
            <w:instrText xml:space="preserve"> CITATION Mab10 \l 1033 </w:instrText>
          </w:r>
          <w:r w:rsidRPr="00084C48">
            <w:rPr>
              <w:rFonts w:ascii="Arial" w:eastAsia="Arial MT" w:hAnsi="Arial" w:cs="Arial"/>
              <w:color w:val="auto"/>
              <w:sz w:val="22"/>
              <w:szCs w:val="22"/>
            </w:rPr>
            <w:fldChar w:fldCharType="separate"/>
          </w:r>
          <w:r w:rsidRPr="00084C48">
            <w:rPr>
              <w:rFonts w:ascii="Arial" w:eastAsia="Arial MT" w:hAnsi="Arial" w:cs="Arial"/>
              <w:color w:val="auto"/>
              <w:sz w:val="22"/>
              <w:szCs w:val="22"/>
            </w:rPr>
            <w:t xml:space="preserve"> (Mabruri, 2010)</w:t>
          </w:r>
          <w:r w:rsidRPr="00084C48">
            <w:rPr>
              <w:rFonts w:ascii="Arial" w:eastAsia="Arial MT" w:hAnsi="Arial" w:cs="Arial"/>
              <w:color w:val="auto"/>
              <w:sz w:val="22"/>
              <w:szCs w:val="22"/>
            </w:rPr>
            <w:fldChar w:fldCharType="end"/>
          </w:r>
        </w:sdtContent>
      </w:sdt>
      <w:r w:rsidRPr="00084C48">
        <w:rPr>
          <w:rFonts w:ascii="Arial" w:eastAsia="Arial MT" w:hAnsi="Arial" w:cs="Arial"/>
          <w:color w:val="auto"/>
          <w:sz w:val="22"/>
          <w:szCs w:val="22"/>
        </w:rPr>
        <w:t xml:space="preserve">. Film pendek merupakan salah satu jenis alat komunikasi audiovisual yang sering digunakan untuk menggambarkan berbagai topik, seperti fakta atau cerita fiksi yang menggambarkan peristiwa kehidupan sehari-hari yang sering terjadi di sekitarnya. Ini juga dapat terjadi di suatu lokasi tertentu yang tidak disadari atau dipahami oleh kebanyakan orang. </w:t>
      </w:r>
    </w:p>
    <w:p w:rsidR="0074329E" w:rsidRDefault="00084C48" w:rsidP="00084C48">
      <w:pPr>
        <w:autoSpaceDE w:val="0"/>
        <w:autoSpaceDN w:val="0"/>
        <w:spacing w:before="53" w:line="252" w:lineRule="auto"/>
        <w:ind w:left="141" w:right="131" w:firstLine="284"/>
        <w:jc w:val="both"/>
        <w:rPr>
          <w:rFonts w:ascii="Arial" w:eastAsia="Arial MT" w:hAnsi="Arial" w:cs="Arial"/>
          <w:color w:val="auto"/>
          <w:sz w:val="22"/>
          <w:szCs w:val="22"/>
        </w:rPr>
      </w:pPr>
      <w:bookmarkStart w:id="6" w:name="_Hlk173472312"/>
      <w:r w:rsidRPr="00084C48">
        <w:rPr>
          <w:rFonts w:ascii="Arial" w:eastAsia="Arial MT" w:hAnsi="Arial" w:cs="Arial"/>
          <w:color w:val="auto"/>
          <w:sz w:val="22"/>
          <w:szCs w:val="22"/>
        </w:rPr>
        <w:t xml:space="preserve">Diketahui bahwa  dalam Kegiatan Belajar Mengajar (KBM), Proses belajar disekolah siswa dalam keterampilan menyimak ini hanya diperkirakan 50% karena siswa sering </w:t>
      </w:r>
      <w:r w:rsidRPr="00084C48">
        <w:rPr>
          <w:rFonts w:ascii="Arial" w:eastAsia="Arial MT" w:hAnsi="Arial" w:cs="Arial"/>
          <w:color w:val="auto"/>
          <w:sz w:val="22"/>
          <w:szCs w:val="22"/>
        </w:rPr>
        <w:lastRenderedPageBreak/>
        <w:t xml:space="preserve">berpusat kepada guru sehingga berlangsung kaku dan kurang mendukung. Berdasarkan permasalahan tersebut hal ini maka mendorong peneliti untuk melakukan penelitian </w:t>
      </w:r>
      <w:bookmarkEnd w:id="6"/>
      <w:r w:rsidRPr="00084C48">
        <w:rPr>
          <w:rFonts w:ascii="Arial" w:eastAsia="Arial MT" w:hAnsi="Arial" w:cs="Arial"/>
          <w:color w:val="auto"/>
          <w:sz w:val="22"/>
          <w:szCs w:val="22"/>
        </w:rPr>
        <w:t>dengan judul “</w:t>
      </w:r>
      <w:r w:rsidRPr="00084C48">
        <w:rPr>
          <w:rFonts w:ascii="Arial" w:eastAsia="Arial MT" w:hAnsi="Arial" w:cs="Arial"/>
          <w:i/>
          <w:color w:val="auto"/>
          <w:sz w:val="22"/>
          <w:szCs w:val="22"/>
        </w:rPr>
        <w:t>Pengaruh media film pendek terhadap keterampilan menyimak siswa pada mata pelajaran bahasa indonesia kelas IV SDN 1 WANARAJA</w:t>
      </w:r>
      <w:r w:rsidRPr="00084C48">
        <w:rPr>
          <w:rFonts w:ascii="Arial" w:eastAsia="Arial MT" w:hAnsi="Arial" w:cs="Arial"/>
          <w:b/>
          <w:i/>
          <w:color w:val="auto"/>
          <w:sz w:val="22"/>
          <w:szCs w:val="22"/>
        </w:rPr>
        <w:t xml:space="preserve">”. </w:t>
      </w:r>
      <w:r w:rsidRPr="00084C48">
        <w:rPr>
          <w:rFonts w:ascii="Arial" w:eastAsia="Arial MT" w:hAnsi="Arial" w:cs="Arial"/>
          <w:color w:val="auto"/>
          <w:sz w:val="22"/>
          <w:szCs w:val="22"/>
        </w:rPr>
        <w:t>Alasan peneliti ingin melakukan penelitian dengan judul tersebut karena  tingkat rendahnya keterampilan menyimak siswa dalam mata pelajaran bahasa indonesia yang masih berkurang dan solusi untuk itu maka perlu menggunakan media film pendek agar pembelajaran dapat keterampilan tersebut</w:t>
      </w:r>
    </w:p>
    <w:p w:rsidR="0050686A" w:rsidRPr="0050686A" w:rsidRDefault="0050686A" w:rsidP="0050686A">
      <w:pPr>
        <w:autoSpaceDE w:val="0"/>
        <w:autoSpaceDN w:val="0"/>
        <w:spacing w:before="53" w:line="252" w:lineRule="auto"/>
        <w:ind w:left="141" w:right="131" w:firstLine="284"/>
        <w:jc w:val="both"/>
        <w:rPr>
          <w:rFonts w:ascii="Arial" w:eastAsia="Arial MT" w:hAnsi="Arial" w:cs="Arial"/>
          <w:color w:val="auto"/>
          <w:sz w:val="22"/>
          <w:szCs w:val="22"/>
        </w:rPr>
      </w:pPr>
    </w:p>
    <w:p w:rsidR="0074329E" w:rsidRPr="0074329E" w:rsidRDefault="0074329E" w:rsidP="0074329E">
      <w:pPr>
        <w:autoSpaceDE w:val="0"/>
        <w:autoSpaceDN w:val="0"/>
        <w:spacing w:before="76"/>
        <w:ind w:left="141"/>
        <w:outlineLvl w:val="0"/>
        <w:rPr>
          <w:rFonts w:ascii="Arial" w:eastAsia="Arial" w:hAnsi="Arial" w:cs="Arial"/>
          <w:b/>
          <w:bCs/>
          <w:color w:val="auto"/>
          <w:sz w:val="22"/>
          <w:szCs w:val="22"/>
          <w:lang w:val="en-US"/>
        </w:rPr>
      </w:pPr>
      <w:r w:rsidRPr="0074329E">
        <w:rPr>
          <w:rFonts w:ascii="Arial" w:eastAsia="Arial" w:hAnsi="Arial" w:cs="Arial"/>
          <w:b/>
          <w:bCs/>
          <w:color w:val="auto"/>
          <w:spacing w:val="-2"/>
          <w:sz w:val="22"/>
          <w:szCs w:val="22"/>
          <w:lang w:val="en-US"/>
        </w:rPr>
        <w:t>METODE</w:t>
      </w:r>
    </w:p>
    <w:p w:rsidR="0074329E" w:rsidRPr="0074329E" w:rsidRDefault="0074329E" w:rsidP="0074329E">
      <w:pPr>
        <w:numPr>
          <w:ilvl w:val="0"/>
          <w:numId w:val="16"/>
        </w:numPr>
        <w:tabs>
          <w:tab w:val="left" w:pos="417"/>
        </w:tabs>
        <w:autoSpaceDE w:val="0"/>
        <w:autoSpaceDN w:val="0"/>
        <w:spacing w:before="51"/>
        <w:ind w:left="417" w:hanging="277"/>
        <w:outlineLvl w:val="1"/>
        <w:rPr>
          <w:rFonts w:ascii="Arial" w:eastAsia="Arial" w:hAnsi="Arial" w:cs="Arial"/>
          <w:b/>
          <w:bCs/>
          <w:color w:val="auto"/>
          <w:sz w:val="22"/>
          <w:szCs w:val="22"/>
          <w:lang w:val="en-US"/>
        </w:rPr>
      </w:pPr>
      <w:bookmarkStart w:id="7" w:name="A._Desain_Penelitian"/>
      <w:bookmarkEnd w:id="7"/>
      <w:r w:rsidRPr="0074329E">
        <w:rPr>
          <w:rFonts w:ascii="Arial" w:eastAsia="Arial" w:hAnsi="Arial" w:cs="Arial"/>
          <w:b/>
          <w:bCs/>
          <w:color w:val="auto"/>
          <w:spacing w:val="-4"/>
          <w:sz w:val="22"/>
          <w:szCs w:val="22"/>
          <w:lang w:val="en-US"/>
        </w:rPr>
        <w:t>Desain</w:t>
      </w:r>
      <w:r w:rsidRPr="0074329E">
        <w:rPr>
          <w:rFonts w:ascii="Arial" w:eastAsia="Arial" w:hAnsi="Arial" w:cs="Arial"/>
          <w:b/>
          <w:bCs/>
          <w:color w:val="auto"/>
          <w:spacing w:val="-9"/>
          <w:sz w:val="22"/>
          <w:szCs w:val="22"/>
          <w:lang w:val="en-US"/>
        </w:rPr>
        <w:t xml:space="preserve"> </w:t>
      </w:r>
      <w:r w:rsidRPr="0074329E">
        <w:rPr>
          <w:rFonts w:ascii="Arial" w:eastAsia="Arial" w:hAnsi="Arial" w:cs="Arial"/>
          <w:b/>
          <w:bCs/>
          <w:color w:val="auto"/>
          <w:spacing w:val="-2"/>
          <w:sz w:val="22"/>
          <w:szCs w:val="22"/>
          <w:lang w:val="en-US"/>
        </w:rPr>
        <w:t>Penelitian</w:t>
      </w:r>
    </w:p>
    <w:p w:rsidR="0074329E" w:rsidRPr="0074329E" w:rsidRDefault="00AF301F" w:rsidP="00366047">
      <w:pPr>
        <w:autoSpaceDE w:val="0"/>
        <w:autoSpaceDN w:val="0"/>
        <w:spacing w:before="13" w:line="252" w:lineRule="auto"/>
        <w:ind w:left="141" w:right="131" w:firstLine="284"/>
        <w:jc w:val="both"/>
        <w:rPr>
          <w:rFonts w:ascii="Arial MT" w:eastAsia="Arial MT" w:hAnsi="Arial MT" w:cs="Arial MT"/>
          <w:color w:val="auto"/>
          <w:sz w:val="22"/>
          <w:szCs w:val="22"/>
          <w:lang w:val="en-US"/>
        </w:rPr>
      </w:pPr>
      <w:r w:rsidRPr="00AF301F">
        <w:rPr>
          <w:rFonts w:ascii="Arial MT" w:eastAsia="Arial MT" w:hAnsi="Arial MT" w:cs="Arial MT"/>
          <w:color w:val="auto"/>
          <w:sz w:val="22"/>
          <w:szCs w:val="22"/>
        </w:rPr>
        <w:t>Desain penelitian yang peneliti gunakan dalam penelitian ini adalah eksperimen kuantitatif</w:t>
      </w:r>
      <w:r w:rsidRPr="00AF301F">
        <w:rPr>
          <w:rFonts w:ascii="Arial MT" w:eastAsia="Arial MT" w:hAnsi="Arial MT" w:cs="Arial MT"/>
          <w:color w:val="auto"/>
          <w:sz w:val="22"/>
          <w:szCs w:val="22"/>
          <w:lang w:val="en-US"/>
        </w:rPr>
        <w:t xml:space="preserve"> </w:t>
      </w:r>
      <w:r w:rsidRPr="00AF301F">
        <w:rPr>
          <w:rFonts w:ascii="Arial MT" w:eastAsia="Arial MT" w:hAnsi="Arial MT" w:cs="Arial MT"/>
          <w:color w:val="auto"/>
          <w:sz w:val="22"/>
          <w:szCs w:val="22"/>
        </w:rPr>
        <w:t>penelitian kuantitatif adalah penelitian yang sekilas menggunakan pendekatan induktif-deduktif.</w:t>
      </w:r>
      <w:r w:rsidRPr="00AF301F">
        <w:rPr>
          <w:rFonts w:ascii="Arial MT" w:eastAsia="Arial MT" w:hAnsi="Arial MT" w:cs="Arial MT"/>
          <w:color w:val="auto"/>
          <w:sz w:val="22"/>
          <w:szCs w:val="22"/>
          <w:lang w:val="en-US"/>
        </w:rPr>
        <w:t xml:space="preserve"> Pengumpulan data menggunakan instrument penelitian, analisis data bersifat kuantitatif/ statistic, dengan tujuan untuk menguji hipotesis yang telah ditetapkan. </w:t>
      </w:r>
      <w:r w:rsidRPr="00AF301F">
        <w:rPr>
          <w:rFonts w:ascii="Arial MT" w:eastAsia="Arial MT" w:hAnsi="Arial MT" w:cs="Arial MT"/>
          <w:color w:val="auto"/>
          <w:sz w:val="22"/>
          <w:szCs w:val="22"/>
        </w:rPr>
        <w:t>Jenis penelitian yang digunakan desain pra-eksperimental</w:t>
      </w:r>
      <w:r w:rsidRPr="00AF301F">
        <w:rPr>
          <w:rFonts w:ascii="Arial MT" w:eastAsia="Arial MT" w:hAnsi="Arial MT" w:cs="Arial MT"/>
          <w:color w:val="auto"/>
          <w:sz w:val="22"/>
          <w:szCs w:val="22"/>
          <w:lang w:val="en-US"/>
        </w:rPr>
        <w:t xml:space="preserve"> dengan desain one group pretest-postest.</w:t>
      </w:r>
    </w:p>
    <w:p w:rsidR="0074329E" w:rsidRPr="0074329E" w:rsidRDefault="0074329E" w:rsidP="0074329E">
      <w:pPr>
        <w:numPr>
          <w:ilvl w:val="0"/>
          <w:numId w:val="16"/>
        </w:numPr>
        <w:tabs>
          <w:tab w:val="left" w:pos="424"/>
        </w:tabs>
        <w:autoSpaceDE w:val="0"/>
        <w:autoSpaceDN w:val="0"/>
        <w:ind w:left="424" w:hanging="283"/>
        <w:outlineLvl w:val="1"/>
        <w:rPr>
          <w:rFonts w:ascii="Arial" w:eastAsia="Arial" w:hAnsi="Arial" w:cs="Arial"/>
          <w:b/>
          <w:bCs/>
          <w:color w:val="auto"/>
          <w:sz w:val="22"/>
          <w:szCs w:val="22"/>
          <w:lang w:val="en-US"/>
        </w:rPr>
      </w:pPr>
      <w:bookmarkStart w:id="8" w:name="B._Partisipan_dan_tempat_penelitian"/>
      <w:bookmarkEnd w:id="8"/>
      <w:r w:rsidRPr="0074329E">
        <w:rPr>
          <w:rFonts w:ascii="Arial" w:eastAsia="Arial" w:hAnsi="Arial" w:cs="Arial"/>
          <w:b/>
          <w:bCs/>
          <w:color w:val="auto"/>
          <w:spacing w:val="-4"/>
          <w:sz w:val="22"/>
          <w:szCs w:val="22"/>
          <w:lang w:val="en-US"/>
        </w:rPr>
        <w:t>Partisipan</w:t>
      </w:r>
      <w:r w:rsidRPr="0074329E">
        <w:rPr>
          <w:rFonts w:ascii="Arial" w:eastAsia="Arial" w:hAnsi="Arial" w:cs="Arial"/>
          <w:b/>
          <w:bCs/>
          <w:color w:val="auto"/>
          <w:spacing w:val="1"/>
          <w:sz w:val="22"/>
          <w:szCs w:val="22"/>
          <w:lang w:val="en-US"/>
        </w:rPr>
        <w:t xml:space="preserve"> </w:t>
      </w:r>
      <w:r w:rsidRPr="0074329E">
        <w:rPr>
          <w:rFonts w:ascii="Arial" w:eastAsia="Arial" w:hAnsi="Arial" w:cs="Arial"/>
          <w:b/>
          <w:bCs/>
          <w:color w:val="auto"/>
          <w:spacing w:val="-4"/>
          <w:sz w:val="22"/>
          <w:szCs w:val="22"/>
          <w:lang w:val="en-US"/>
        </w:rPr>
        <w:t>dan</w:t>
      </w:r>
      <w:r w:rsidRPr="0074329E">
        <w:rPr>
          <w:rFonts w:ascii="Arial" w:eastAsia="Arial" w:hAnsi="Arial" w:cs="Arial"/>
          <w:b/>
          <w:bCs/>
          <w:color w:val="auto"/>
          <w:spacing w:val="2"/>
          <w:sz w:val="22"/>
          <w:szCs w:val="22"/>
          <w:lang w:val="en-US"/>
        </w:rPr>
        <w:t xml:space="preserve"> </w:t>
      </w:r>
      <w:r w:rsidRPr="0074329E">
        <w:rPr>
          <w:rFonts w:ascii="Arial" w:eastAsia="Arial" w:hAnsi="Arial" w:cs="Arial"/>
          <w:b/>
          <w:bCs/>
          <w:color w:val="auto"/>
          <w:spacing w:val="-4"/>
          <w:sz w:val="22"/>
          <w:szCs w:val="22"/>
          <w:lang w:val="en-US"/>
        </w:rPr>
        <w:t>tempat</w:t>
      </w:r>
      <w:r w:rsidRPr="0074329E">
        <w:rPr>
          <w:rFonts w:ascii="Arial" w:eastAsia="Arial" w:hAnsi="Arial" w:cs="Arial"/>
          <w:b/>
          <w:bCs/>
          <w:color w:val="auto"/>
          <w:spacing w:val="-1"/>
          <w:sz w:val="22"/>
          <w:szCs w:val="22"/>
          <w:lang w:val="en-US"/>
        </w:rPr>
        <w:t xml:space="preserve"> </w:t>
      </w:r>
      <w:r w:rsidRPr="0074329E">
        <w:rPr>
          <w:rFonts w:ascii="Arial" w:eastAsia="Arial" w:hAnsi="Arial" w:cs="Arial"/>
          <w:b/>
          <w:bCs/>
          <w:color w:val="auto"/>
          <w:spacing w:val="-4"/>
          <w:sz w:val="22"/>
          <w:szCs w:val="22"/>
          <w:lang w:val="en-US"/>
        </w:rPr>
        <w:t>penelitian</w:t>
      </w:r>
    </w:p>
    <w:p w:rsidR="0074329E" w:rsidRPr="0074329E" w:rsidRDefault="00366047" w:rsidP="00366047">
      <w:pPr>
        <w:autoSpaceDE w:val="0"/>
        <w:autoSpaceDN w:val="0"/>
        <w:spacing w:before="17" w:line="252" w:lineRule="auto"/>
        <w:ind w:left="141" w:right="75" w:firstLine="284"/>
        <w:jc w:val="both"/>
        <w:rPr>
          <w:rFonts w:ascii="Arial MT" w:eastAsia="Arial MT" w:hAnsi="Arial MT" w:cs="Arial MT"/>
          <w:color w:val="auto"/>
          <w:sz w:val="22"/>
          <w:szCs w:val="22"/>
          <w:lang w:val="en-US"/>
        </w:rPr>
      </w:pPr>
      <w:r w:rsidRPr="00366047">
        <w:rPr>
          <w:rFonts w:ascii="Arial MT" w:eastAsia="Arial MT" w:hAnsi="Arial MT" w:cs="Arial MT"/>
          <w:color w:val="auto"/>
          <w:spacing w:val="-2"/>
          <w:sz w:val="22"/>
          <w:szCs w:val="22"/>
          <w:lang w:val="en-US"/>
        </w:rPr>
        <w:t>Adapun  yang menjadi sampel pada penelitian ini, yaitu 48 orang kelas IVA 24 dan IVB 24. Teknik pengambilan sampel dalam penelitian ini menggunakan teknik non probality</w:t>
      </w:r>
      <w:r>
        <w:rPr>
          <w:rFonts w:ascii="Arial MT" w:eastAsia="Arial MT" w:hAnsi="Arial MT" w:cs="Arial MT"/>
          <w:color w:val="auto"/>
          <w:spacing w:val="-2"/>
          <w:sz w:val="22"/>
          <w:szCs w:val="22"/>
          <w:lang w:val="en-US"/>
        </w:rPr>
        <w:t xml:space="preserve"> </w:t>
      </w:r>
      <w:r w:rsidRPr="00366047">
        <w:rPr>
          <w:rFonts w:ascii="Arial MT" w:eastAsia="Arial MT" w:hAnsi="Arial MT" w:cs="Arial MT"/>
          <w:color w:val="auto"/>
          <w:spacing w:val="-2"/>
          <w:sz w:val="22"/>
          <w:szCs w:val="22"/>
          <w:lang w:val="en-US"/>
        </w:rPr>
        <w:t>sampling merupakan metode  pengambilan sampel, dimana tidak diketahui individu mana  dari populasi yang akan dipilih sebagai sampe</w:t>
      </w:r>
      <w:r>
        <w:rPr>
          <w:rFonts w:ascii="Arial MT" w:eastAsia="Arial MT" w:hAnsi="Arial MT" w:cs="Arial MT"/>
          <w:color w:val="auto"/>
          <w:spacing w:val="-2"/>
          <w:sz w:val="22"/>
          <w:szCs w:val="22"/>
          <w:lang w:val="en-US"/>
        </w:rPr>
        <w:t>l. Tempat penelitian yang dipilih oleh penulis yakni SDS Muhamadiyah 5</w:t>
      </w:r>
    </w:p>
    <w:p w:rsidR="0074329E" w:rsidRPr="0074329E" w:rsidRDefault="0074329E" w:rsidP="0074329E">
      <w:pPr>
        <w:numPr>
          <w:ilvl w:val="0"/>
          <w:numId w:val="16"/>
        </w:numPr>
        <w:tabs>
          <w:tab w:val="left" w:pos="424"/>
        </w:tabs>
        <w:autoSpaceDE w:val="0"/>
        <w:autoSpaceDN w:val="0"/>
        <w:ind w:left="424" w:hanging="283"/>
        <w:outlineLvl w:val="1"/>
        <w:rPr>
          <w:rFonts w:ascii="Arial" w:eastAsia="Arial" w:hAnsi="Arial" w:cs="Arial"/>
          <w:b/>
          <w:bCs/>
          <w:color w:val="auto"/>
          <w:sz w:val="22"/>
          <w:szCs w:val="22"/>
          <w:lang w:val="en-US"/>
        </w:rPr>
      </w:pPr>
      <w:bookmarkStart w:id="9" w:name="C._Teknik_Pengumpulan_Data"/>
      <w:bookmarkEnd w:id="9"/>
      <w:r w:rsidRPr="0074329E">
        <w:rPr>
          <w:rFonts w:ascii="Arial" w:eastAsia="Arial" w:hAnsi="Arial" w:cs="Arial"/>
          <w:b/>
          <w:bCs/>
          <w:color w:val="auto"/>
          <w:spacing w:val="-4"/>
          <w:sz w:val="22"/>
          <w:szCs w:val="22"/>
          <w:lang w:val="en-US"/>
        </w:rPr>
        <w:t>Teknik</w:t>
      </w:r>
      <w:r w:rsidRPr="0074329E">
        <w:rPr>
          <w:rFonts w:ascii="Arial" w:eastAsia="Arial" w:hAnsi="Arial" w:cs="Arial"/>
          <w:b/>
          <w:bCs/>
          <w:color w:val="auto"/>
          <w:spacing w:val="-6"/>
          <w:sz w:val="22"/>
          <w:szCs w:val="22"/>
          <w:lang w:val="en-US"/>
        </w:rPr>
        <w:t xml:space="preserve"> </w:t>
      </w:r>
      <w:r w:rsidRPr="0074329E">
        <w:rPr>
          <w:rFonts w:ascii="Arial" w:eastAsia="Arial" w:hAnsi="Arial" w:cs="Arial"/>
          <w:b/>
          <w:bCs/>
          <w:color w:val="auto"/>
          <w:spacing w:val="-4"/>
          <w:sz w:val="22"/>
          <w:szCs w:val="22"/>
          <w:lang w:val="en-US"/>
        </w:rPr>
        <w:t>Pengumpulan Data</w:t>
      </w:r>
    </w:p>
    <w:p w:rsidR="0074329E" w:rsidRPr="0074329E" w:rsidRDefault="00366047" w:rsidP="00366047">
      <w:pPr>
        <w:autoSpaceDE w:val="0"/>
        <w:autoSpaceDN w:val="0"/>
        <w:spacing w:before="13" w:line="252" w:lineRule="auto"/>
        <w:ind w:left="141" w:right="131" w:firstLine="284"/>
        <w:jc w:val="both"/>
        <w:rPr>
          <w:rFonts w:ascii="Arial MT" w:eastAsia="Arial MT" w:hAnsi="Arial MT" w:cs="Arial MT"/>
          <w:color w:val="auto"/>
          <w:sz w:val="22"/>
          <w:szCs w:val="22"/>
          <w:lang w:val="en-US"/>
        </w:rPr>
      </w:pPr>
      <w:r>
        <w:rPr>
          <w:rFonts w:ascii="Arial MT" w:eastAsia="Arial MT" w:hAnsi="Arial MT" w:cs="Arial MT"/>
          <w:color w:val="auto"/>
          <w:sz w:val="22"/>
          <w:szCs w:val="22"/>
          <w:lang w:val="en-US"/>
        </w:rPr>
        <w:t>D</w:t>
      </w:r>
      <w:r w:rsidRPr="00366047">
        <w:rPr>
          <w:rFonts w:ascii="Arial MT" w:eastAsia="Arial MT" w:hAnsi="Arial MT" w:cs="Arial MT"/>
          <w:color w:val="auto"/>
          <w:sz w:val="22"/>
          <w:szCs w:val="22"/>
          <w:lang w:val="en-US"/>
        </w:rPr>
        <w:t>alam penelitian ini peneliti menggunakan teknik pengumpulan data</w:t>
      </w:r>
      <w:r w:rsidR="00AF301F">
        <w:rPr>
          <w:rFonts w:ascii="Arial MT" w:eastAsia="Arial MT" w:hAnsi="Arial MT" w:cs="Arial MT"/>
          <w:color w:val="auto"/>
          <w:sz w:val="22"/>
          <w:szCs w:val="22"/>
          <w:lang w:val="en-US"/>
        </w:rPr>
        <w:t xml:space="preserve"> yaitu tes</w:t>
      </w:r>
    </w:p>
    <w:p w:rsidR="0074329E" w:rsidRPr="0074329E" w:rsidRDefault="0074329E" w:rsidP="0074329E">
      <w:pPr>
        <w:numPr>
          <w:ilvl w:val="0"/>
          <w:numId w:val="16"/>
        </w:numPr>
        <w:tabs>
          <w:tab w:val="left" w:pos="416"/>
        </w:tabs>
        <w:autoSpaceDE w:val="0"/>
        <w:autoSpaceDN w:val="0"/>
        <w:ind w:left="416" w:hanging="275"/>
        <w:outlineLvl w:val="1"/>
        <w:rPr>
          <w:rFonts w:ascii="Arial" w:eastAsia="Arial" w:hAnsi="Arial" w:cs="Arial"/>
          <w:b/>
          <w:bCs/>
          <w:color w:val="auto"/>
          <w:sz w:val="22"/>
          <w:szCs w:val="22"/>
          <w:lang w:val="en-US"/>
        </w:rPr>
      </w:pPr>
      <w:bookmarkStart w:id="10" w:name="D._Instrumen_Penelitian"/>
      <w:bookmarkEnd w:id="10"/>
      <w:r w:rsidRPr="0074329E">
        <w:rPr>
          <w:rFonts w:ascii="Arial" w:eastAsia="Arial" w:hAnsi="Arial" w:cs="Arial"/>
          <w:b/>
          <w:bCs/>
          <w:color w:val="auto"/>
          <w:spacing w:val="-2"/>
          <w:sz w:val="22"/>
          <w:szCs w:val="22"/>
          <w:lang w:val="en-US"/>
        </w:rPr>
        <w:t>Instrumen</w:t>
      </w:r>
      <w:r w:rsidRPr="0074329E">
        <w:rPr>
          <w:rFonts w:ascii="Arial" w:eastAsia="Arial" w:hAnsi="Arial" w:cs="Arial"/>
          <w:b/>
          <w:bCs/>
          <w:color w:val="auto"/>
          <w:spacing w:val="-8"/>
          <w:sz w:val="22"/>
          <w:szCs w:val="22"/>
          <w:lang w:val="en-US"/>
        </w:rPr>
        <w:t xml:space="preserve"> </w:t>
      </w:r>
      <w:r w:rsidRPr="0074329E">
        <w:rPr>
          <w:rFonts w:ascii="Arial" w:eastAsia="Arial" w:hAnsi="Arial" w:cs="Arial"/>
          <w:b/>
          <w:bCs/>
          <w:color w:val="auto"/>
          <w:spacing w:val="-2"/>
          <w:sz w:val="22"/>
          <w:szCs w:val="22"/>
          <w:lang w:val="en-US"/>
        </w:rPr>
        <w:t>Penelitian</w:t>
      </w:r>
    </w:p>
    <w:p w:rsidR="00AF301F" w:rsidRPr="00AF301F" w:rsidRDefault="00AF301F" w:rsidP="00AF301F">
      <w:pPr>
        <w:autoSpaceDE w:val="0"/>
        <w:autoSpaceDN w:val="0"/>
        <w:spacing w:before="13" w:line="252" w:lineRule="auto"/>
        <w:ind w:left="141" w:right="133" w:firstLine="284"/>
        <w:jc w:val="both"/>
        <w:rPr>
          <w:rFonts w:ascii="Arial MT" w:eastAsia="Arial MT" w:hAnsi="Arial MT" w:cs="Arial MT"/>
          <w:color w:val="auto"/>
          <w:sz w:val="22"/>
          <w:szCs w:val="22"/>
          <w:lang w:val="en-US"/>
        </w:rPr>
      </w:pPr>
      <w:r w:rsidRPr="00AF301F">
        <w:rPr>
          <w:rFonts w:ascii="Arial MT" w:eastAsia="Arial MT" w:hAnsi="Arial MT" w:cs="Arial MT"/>
          <w:color w:val="auto"/>
          <w:sz w:val="22"/>
          <w:szCs w:val="22"/>
          <w:lang w:val="en-US"/>
        </w:rPr>
        <w:t>Adapun instrument yang mendukung peneliti ini adalah tes. Tes merupakan salah satu Teknik penilaian sebagai alat ukur terhadap kemampuan siswa. Menurut Arikunto (2014, hlm 77) tes adalah suatu topik yang perlu dipahami untuk diselesaikan oleh seorang peserta tes, atau responden yang mengikuti tes, dan tujuan untuk memahami suatu kemampuan tertentu yang berkaitan dengan suatu hal.</w:t>
      </w:r>
    </w:p>
    <w:p w:rsidR="0074329E" w:rsidRPr="0074329E" w:rsidRDefault="00AF301F" w:rsidP="00AF301F">
      <w:pPr>
        <w:autoSpaceDE w:val="0"/>
        <w:autoSpaceDN w:val="0"/>
        <w:spacing w:before="13" w:line="252" w:lineRule="auto"/>
        <w:ind w:left="141" w:right="133" w:firstLine="284"/>
        <w:jc w:val="both"/>
        <w:rPr>
          <w:rFonts w:ascii="Arial MT" w:eastAsia="Arial MT" w:hAnsi="Arial MT" w:cs="Arial MT"/>
          <w:color w:val="auto"/>
          <w:sz w:val="22"/>
          <w:szCs w:val="22"/>
          <w:lang w:val="en-US"/>
        </w:rPr>
      </w:pPr>
      <w:r w:rsidRPr="00AF301F">
        <w:rPr>
          <w:rFonts w:ascii="Arial MT" w:eastAsia="Arial MT" w:hAnsi="Arial MT" w:cs="Arial MT"/>
          <w:color w:val="auto"/>
          <w:sz w:val="22"/>
          <w:szCs w:val="22"/>
          <w:lang w:val="en-US"/>
        </w:rPr>
        <w:tab/>
        <w:t>Tes yang digunakan dalam penelitian ini dilakukan dua kali, pretest dan posttest. Adapun bentuk tes yang akan diberikan pada siswa adalah soal pilihan ganda.</w:t>
      </w:r>
    </w:p>
    <w:p w:rsidR="0074329E" w:rsidRPr="0074329E" w:rsidRDefault="0074329E" w:rsidP="0074329E">
      <w:pPr>
        <w:numPr>
          <w:ilvl w:val="0"/>
          <w:numId w:val="16"/>
        </w:numPr>
        <w:tabs>
          <w:tab w:val="left" w:pos="424"/>
        </w:tabs>
        <w:autoSpaceDE w:val="0"/>
        <w:autoSpaceDN w:val="0"/>
        <w:ind w:left="424" w:hanging="283"/>
        <w:outlineLvl w:val="1"/>
        <w:rPr>
          <w:rFonts w:ascii="Arial" w:eastAsia="Arial" w:hAnsi="Arial" w:cs="Arial"/>
          <w:b/>
          <w:bCs/>
          <w:color w:val="auto"/>
          <w:sz w:val="22"/>
          <w:szCs w:val="22"/>
          <w:lang w:val="en-US"/>
        </w:rPr>
      </w:pPr>
      <w:bookmarkStart w:id="11" w:name="E._Teknik_Analisis_Data"/>
      <w:bookmarkEnd w:id="11"/>
      <w:r w:rsidRPr="0074329E">
        <w:rPr>
          <w:rFonts w:ascii="Arial" w:eastAsia="Arial" w:hAnsi="Arial" w:cs="Arial"/>
          <w:b/>
          <w:bCs/>
          <w:color w:val="auto"/>
          <w:spacing w:val="-4"/>
          <w:sz w:val="22"/>
          <w:szCs w:val="22"/>
          <w:lang w:val="en-US"/>
        </w:rPr>
        <w:t>Teknik</w:t>
      </w:r>
      <w:r w:rsidRPr="0074329E">
        <w:rPr>
          <w:rFonts w:ascii="Arial" w:eastAsia="Arial" w:hAnsi="Arial" w:cs="Arial"/>
          <w:b/>
          <w:bCs/>
          <w:color w:val="auto"/>
          <w:spacing w:val="-6"/>
          <w:sz w:val="22"/>
          <w:szCs w:val="22"/>
          <w:lang w:val="en-US"/>
        </w:rPr>
        <w:t xml:space="preserve"> </w:t>
      </w:r>
      <w:r w:rsidRPr="0074329E">
        <w:rPr>
          <w:rFonts w:ascii="Arial" w:eastAsia="Arial" w:hAnsi="Arial" w:cs="Arial"/>
          <w:b/>
          <w:bCs/>
          <w:color w:val="auto"/>
          <w:spacing w:val="-4"/>
          <w:sz w:val="22"/>
          <w:szCs w:val="22"/>
          <w:lang w:val="en-US"/>
        </w:rPr>
        <w:t>Analisis</w:t>
      </w:r>
      <w:r w:rsidRPr="0074329E">
        <w:rPr>
          <w:rFonts w:ascii="Arial" w:eastAsia="Arial" w:hAnsi="Arial" w:cs="Arial"/>
          <w:b/>
          <w:bCs/>
          <w:color w:val="auto"/>
          <w:spacing w:val="-3"/>
          <w:sz w:val="22"/>
          <w:szCs w:val="22"/>
          <w:lang w:val="en-US"/>
        </w:rPr>
        <w:t xml:space="preserve"> </w:t>
      </w:r>
      <w:r w:rsidRPr="0074329E">
        <w:rPr>
          <w:rFonts w:ascii="Arial" w:eastAsia="Arial" w:hAnsi="Arial" w:cs="Arial"/>
          <w:b/>
          <w:bCs/>
          <w:color w:val="auto"/>
          <w:spacing w:val="-4"/>
          <w:sz w:val="22"/>
          <w:szCs w:val="22"/>
          <w:lang w:val="en-US"/>
        </w:rPr>
        <w:t>Data</w:t>
      </w:r>
    </w:p>
    <w:p w:rsidR="0074329E" w:rsidRDefault="00AF301F" w:rsidP="0074329E">
      <w:pPr>
        <w:autoSpaceDE w:val="0"/>
        <w:autoSpaceDN w:val="0"/>
        <w:spacing w:before="17" w:line="252" w:lineRule="auto"/>
        <w:ind w:left="141" w:right="130" w:firstLine="284"/>
        <w:jc w:val="both"/>
        <w:rPr>
          <w:spacing w:val="-2"/>
          <w:sz w:val="22"/>
          <w:lang w:val="en-US"/>
        </w:rPr>
      </w:pPr>
      <w:r w:rsidRPr="00AF301F">
        <w:rPr>
          <w:rFonts w:ascii="Arial MT" w:eastAsia="Arial MT" w:hAnsi="Arial MT" w:cs="Arial MT"/>
          <w:color w:val="auto"/>
          <w:sz w:val="22"/>
          <w:szCs w:val="22"/>
          <w:lang w:val="en-US"/>
        </w:rPr>
        <w:t>Teknik pengolahan data dalam penelitian ini adalah uji validitas, uji reabilitas, tingkat kesukaran, daya pembeda, uji normalitas, uji homogenitas, uji-t dan uji gain ternormalisasi.</w:t>
      </w:r>
      <w:r>
        <w:rPr>
          <w:rFonts w:ascii="Arial MT" w:eastAsia="Arial MT" w:hAnsi="Arial MT" w:cs="Arial MT"/>
          <w:color w:val="auto"/>
          <w:sz w:val="22"/>
          <w:szCs w:val="22"/>
          <w:lang w:val="en-US"/>
        </w:rPr>
        <w:t xml:space="preserve"> </w:t>
      </w:r>
    </w:p>
    <w:p w:rsidR="0074329E" w:rsidRDefault="0074329E" w:rsidP="0074329E">
      <w:pPr>
        <w:autoSpaceDE w:val="0"/>
        <w:autoSpaceDN w:val="0"/>
        <w:ind w:left="141"/>
        <w:outlineLvl w:val="0"/>
        <w:rPr>
          <w:rFonts w:ascii="Arial" w:eastAsia="Arial" w:hAnsi="Arial" w:cs="Arial"/>
          <w:b/>
          <w:bCs/>
          <w:color w:val="auto"/>
          <w:spacing w:val="-6"/>
          <w:sz w:val="22"/>
          <w:szCs w:val="22"/>
          <w:lang w:val="en-US"/>
        </w:rPr>
      </w:pPr>
    </w:p>
    <w:p w:rsidR="0050686A" w:rsidRPr="0050686A" w:rsidRDefault="0074329E" w:rsidP="00484E2A">
      <w:pPr>
        <w:autoSpaceDE w:val="0"/>
        <w:autoSpaceDN w:val="0"/>
        <w:ind w:left="141"/>
        <w:outlineLvl w:val="0"/>
        <w:rPr>
          <w:rFonts w:ascii="Arial" w:eastAsia="Arial" w:hAnsi="Arial" w:cs="Arial"/>
          <w:b/>
          <w:bCs/>
          <w:color w:val="auto"/>
          <w:sz w:val="22"/>
          <w:szCs w:val="22"/>
          <w:lang w:val="en-US"/>
        </w:rPr>
      </w:pPr>
      <w:r w:rsidRPr="0074329E">
        <w:rPr>
          <w:rFonts w:ascii="Arial" w:eastAsia="Arial" w:hAnsi="Arial" w:cs="Arial"/>
          <w:b/>
          <w:bCs/>
          <w:color w:val="auto"/>
          <w:spacing w:val="-6"/>
          <w:sz w:val="22"/>
          <w:szCs w:val="22"/>
          <w:lang w:val="en-US"/>
        </w:rPr>
        <w:t>HASIL</w:t>
      </w:r>
      <w:r w:rsidRPr="0074329E">
        <w:rPr>
          <w:rFonts w:ascii="Arial" w:eastAsia="Arial" w:hAnsi="Arial" w:cs="Arial"/>
          <w:b/>
          <w:bCs/>
          <w:color w:val="auto"/>
          <w:spacing w:val="-2"/>
          <w:sz w:val="22"/>
          <w:szCs w:val="22"/>
          <w:lang w:val="en-US"/>
        </w:rPr>
        <w:t xml:space="preserve"> </w:t>
      </w:r>
      <w:r w:rsidRPr="0074329E">
        <w:rPr>
          <w:rFonts w:ascii="Arial" w:eastAsia="Arial" w:hAnsi="Arial" w:cs="Arial"/>
          <w:b/>
          <w:bCs/>
          <w:color w:val="auto"/>
          <w:spacing w:val="-6"/>
          <w:sz w:val="22"/>
          <w:szCs w:val="22"/>
          <w:lang w:val="en-US"/>
        </w:rPr>
        <w:t>PENELITIAN</w:t>
      </w:r>
      <w:r w:rsidRPr="0074329E">
        <w:rPr>
          <w:rFonts w:ascii="Arial" w:eastAsia="Arial" w:hAnsi="Arial" w:cs="Arial"/>
          <w:b/>
          <w:bCs/>
          <w:color w:val="auto"/>
          <w:spacing w:val="-1"/>
          <w:sz w:val="22"/>
          <w:szCs w:val="22"/>
          <w:lang w:val="en-US"/>
        </w:rPr>
        <w:t xml:space="preserve"> </w:t>
      </w:r>
      <w:r w:rsidRPr="0074329E">
        <w:rPr>
          <w:rFonts w:ascii="Arial" w:eastAsia="Arial" w:hAnsi="Arial" w:cs="Arial"/>
          <w:b/>
          <w:bCs/>
          <w:color w:val="auto"/>
          <w:spacing w:val="-6"/>
          <w:sz w:val="22"/>
          <w:szCs w:val="22"/>
          <w:lang w:val="en-US"/>
        </w:rPr>
        <w:t>DAN</w:t>
      </w:r>
      <w:r w:rsidRPr="0074329E">
        <w:rPr>
          <w:rFonts w:ascii="Arial" w:eastAsia="Arial" w:hAnsi="Arial" w:cs="Arial"/>
          <w:b/>
          <w:bCs/>
          <w:color w:val="auto"/>
          <w:spacing w:val="1"/>
          <w:sz w:val="22"/>
          <w:szCs w:val="22"/>
          <w:lang w:val="en-US"/>
        </w:rPr>
        <w:t xml:space="preserve"> </w:t>
      </w:r>
      <w:r w:rsidRPr="0074329E">
        <w:rPr>
          <w:rFonts w:ascii="Arial" w:eastAsia="Arial" w:hAnsi="Arial" w:cs="Arial"/>
          <w:b/>
          <w:bCs/>
          <w:color w:val="auto"/>
          <w:spacing w:val="-6"/>
          <w:sz w:val="22"/>
          <w:szCs w:val="22"/>
          <w:lang w:val="en-US"/>
        </w:rPr>
        <w:t>PEMBAHASAN</w:t>
      </w:r>
      <w:bookmarkStart w:id="12" w:name="A._Hasil_Penelitian"/>
      <w:bookmarkEnd w:id="12"/>
    </w:p>
    <w:p w:rsidR="00AF301F" w:rsidRPr="00AF301F" w:rsidRDefault="00AF301F" w:rsidP="00AF301F">
      <w:pPr>
        <w:autoSpaceDE w:val="0"/>
        <w:autoSpaceDN w:val="0"/>
        <w:spacing w:before="15" w:line="252" w:lineRule="auto"/>
        <w:ind w:left="141" w:right="136" w:firstLine="284"/>
        <w:jc w:val="both"/>
        <w:rPr>
          <w:rFonts w:ascii="Arial MT" w:eastAsia="Arial MT" w:hAnsi="Arial MT" w:cs="Arial MT"/>
          <w:color w:val="auto"/>
          <w:sz w:val="22"/>
          <w:szCs w:val="22"/>
          <w:lang w:val="en-US"/>
        </w:rPr>
      </w:pPr>
      <w:r w:rsidRPr="00AF301F">
        <w:rPr>
          <w:rFonts w:ascii="Arial MT" w:eastAsia="Arial MT" w:hAnsi="Arial MT" w:cs="Arial MT"/>
          <w:color w:val="auto"/>
          <w:sz w:val="22"/>
          <w:szCs w:val="22"/>
          <w:lang w:val="en-US"/>
        </w:rPr>
        <w:t>Sebelum diberikan treatment, peneliti melakukan uji coba instrument. Kemudian instrument yang telah diuji cobakan diberikan kepada kelas dengan sebelumnya diberikan treatment.</w:t>
      </w:r>
    </w:p>
    <w:p w:rsidR="00AF301F" w:rsidRPr="00AF301F" w:rsidRDefault="00AF301F" w:rsidP="00AF301F">
      <w:pPr>
        <w:autoSpaceDE w:val="0"/>
        <w:autoSpaceDN w:val="0"/>
        <w:spacing w:before="15" w:line="252" w:lineRule="auto"/>
        <w:ind w:left="141" w:right="136" w:firstLine="284"/>
        <w:jc w:val="both"/>
        <w:rPr>
          <w:rFonts w:ascii="Arial MT" w:eastAsia="Arial MT" w:hAnsi="Arial MT" w:cs="Arial MT"/>
          <w:color w:val="auto"/>
          <w:sz w:val="22"/>
          <w:szCs w:val="22"/>
          <w:lang w:val="en-US"/>
        </w:rPr>
      </w:pPr>
      <w:r w:rsidRPr="00AF301F">
        <w:rPr>
          <w:rFonts w:ascii="Arial MT" w:eastAsia="Arial MT" w:hAnsi="Arial MT" w:cs="Arial MT"/>
          <w:color w:val="auto"/>
          <w:sz w:val="22"/>
          <w:szCs w:val="22"/>
          <w:lang w:val="en-US"/>
        </w:rPr>
        <w:tab/>
        <w:t xml:space="preserve">Adapun hasil dari proses pemerolehan data pretest yang didapatkan hasil rata-rata tes sebagai berikut : </w:t>
      </w:r>
    </w:p>
    <w:p w:rsidR="00AF301F" w:rsidRPr="00AF301F" w:rsidRDefault="00AF301F" w:rsidP="00AF301F">
      <w:pPr>
        <w:autoSpaceDE w:val="0"/>
        <w:autoSpaceDN w:val="0"/>
        <w:spacing w:before="15" w:line="252" w:lineRule="auto"/>
        <w:ind w:left="141" w:right="136" w:firstLine="284"/>
        <w:jc w:val="center"/>
        <w:rPr>
          <w:rFonts w:ascii="Arial MT" w:eastAsia="Arial MT" w:hAnsi="Arial MT" w:cs="Arial MT"/>
          <w:b/>
          <w:color w:val="auto"/>
          <w:sz w:val="22"/>
          <w:szCs w:val="22"/>
        </w:rPr>
      </w:pPr>
      <w:bookmarkStart w:id="13" w:name="_Toc170269169"/>
      <w:bookmarkStart w:id="14" w:name="_Toc170273999"/>
      <w:r w:rsidRPr="00AF301F">
        <w:rPr>
          <w:rFonts w:ascii="Arial MT" w:eastAsia="Arial MT" w:hAnsi="Arial MT" w:cs="Arial MT"/>
          <w:b/>
          <w:color w:val="auto"/>
          <w:sz w:val="22"/>
          <w:szCs w:val="22"/>
        </w:rPr>
        <w:t>Tabel</w:t>
      </w:r>
      <w:r w:rsidRPr="00AF301F">
        <w:rPr>
          <w:rFonts w:ascii="Arial MT" w:eastAsia="Arial MT" w:hAnsi="Arial MT" w:cs="Arial MT"/>
          <w:b/>
          <w:color w:val="auto"/>
          <w:sz w:val="22"/>
          <w:szCs w:val="22"/>
          <w:lang w:val="en-US"/>
        </w:rPr>
        <w:t xml:space="preserve"> </w:t>
      </w:r>
      <w:r w:rsidRPr="00AF301F">
        <w:rPr>
          <w:rFonts w:ascii="Arial MT" w:eastAsia="Arial MT" w:hAnsi="Arial MT" w:cs="Arial MT"/>
          <w:b/>
          <w:color w:val="auto"/>
          <w:sz w:val="22"/>
          <w:szCs w:val="22"/>
        </w:rPr>
        <w:t>Hasil Pretest Keterampilan Menyimak Malin Kundang</w:t>
      </w:r>
      <w:bookmarkEnd w:id="13"/>
      <w:bookmarkEnd w:id="14"/>
    </w:p>
    <w:p w:rsidR="00AF301F" w:rsidRPr="00AF301F" w:rsidRDefault="00AF301F" w:rsidP="00AF301F">
      <w:pPr>
        <w:autoSpaceDE w:val="0"/>
        <w:autoSpaceDN w:val="0"/>
        <w:spacing w:before="15" w:line="252" w:lineRule="auto"/>
        <w:ind w:left="141" w:right="136" w:firstLine="284"/>
        <w:jc w:val="both"/>
        <w:rPr>
          <w:rFonts w:ascii="Arial MT" w:eastAsia="Arial MT" w:hAnsi="Arial MT" w:cs="Arial MT"/>
          <w:color w:val="auto"/>
          <w:sz w:val="22"/>
          <w:szCs w:val="22"/>
        </w:rPr>
      </w:pP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071"/>
        <w:gridCol w:w="1560"/>
        <w:gridCol w:w="1914"/>
        <w:gridCol w:w="1548"/>
        <w:gridCol w:w="1952"/>
      </w:tblGrid>
      <w:tr w:rsidR="00AF301F" w:rsidRPr="00AF301F" w:rsidTr="00AF301F">
        <w:trPr>
          <w:trHeight w:val="491"/>
          <w:jc w:val="center"/>
        </w:trPr>
        <w:tc>
          <w:tcPr>
            <w:tcW w:w="436" w:type="dxa"/>
          </w:tcPr>
          <w:p w:rsidR="00AF301F" w:rsidRPr="00AF301F" w:rsidRDefault="00AF301F" w:rsidP="00AF301F">
            <w:pPr>
              <w:autoSpaceDE w:val="0"/>
              <w:autoSpaceDN w:val="0"/>
              <w:spacing w:before="15" w:line="252" w:lineRule="auto"/>
              <w:ind w:left="141" w:right="136" w:firstLine="284"/>
              <w:jc w:val="both"/>
              <w:rPr>
                <w:rFonts w:ascii="Arial MT" w:eastAsia="Arial MT" w:hAnsi="Arial MT" w:cs="Arial MT"/>
                <w:b/>
                <w:color w:val="auto"/>
                <w:sz w:val="22"/>
                <w:szCs w:val="22"/>
              </w:rPr>
            </w:pPr>
            <w:r w:rsidRPr="00AF301F">
              <w:rPr>
                <w:rFonts w:ascii="Arial MT" w:eastAsia="Arial MT" w:hAnsi="Arial MT" w:cs="Arial MT"/>
                <w:b/>
                <w:color w:val="auto"/>
                <w:sz w:val="22"/>
                <w:szCs w:val="22"/>
              </w:rPr>
              <w:t>No</w:t>
            </w:r>
          </w:p>
        </w:tc>
        <w:tc>
          <w:tcPr>
            <w:tcW w:w="834" w:type="dxa"/>
          </w:tcPr>
          <w:p w:rsidR="00AF301F" w:rsidRPr="00AF301F" w:rsidRDefault="00AF301F" w:rsidP="00AF301F">
            <w:pPr>
              <w:autoSpaceDE w:val="0"/>
              <w:autoSpaceDN w:val="0"/>
              <w:spacing w:before="15" w:line="252" w:lineRule="auto"/>
              <w:ind w:left="141" w:right="136" w:firstLine="284"/>
              <w:jc w:val="center"/>
              <w:rPr>
                <w:rFonts w:ascii="Arial MT" w:eastAsia="Arial MT" w:hAnsi="Arial MT" w:cs="Arial MT"/>
                <w:b/>
                <w:color w:val="auto"/>
                <w:sz w:val="22"/>
                <w:szCs w:val="22"/>
              </w:rPr>
            </w:pPr>
            <w:r w:rsidRPr="00AF301F">
              <w:rPr>
                <w:rFonts w:ascii="Arial MT" w:eastAsia="Arial MT" w:hAnsi="Arial MT" w:cs="Arial MT"/>
                <w:b/>
                <w:color w:val="auto"/>
                <w:sz w:val="22"/>
                <w:szCs w:val="22"/>
              </w:rPr>
              <w:t>Interval Nilai</w:t>
            </w:r>
          </w:p>
        </w:tc>
        <w:tc>
          <w:tcPr>
            <w:tcW w:w="1053" w:type="dxa"/>
          </w:tcPr>
          <w:p w:rsidR="00AF301F" w:rsidRPr="00AF301F" w:rsidRDefault="00AF301F" w:rsidP="00AF301F">
            <w:pPr>
              <w:autoSpaceDE w:val="0"/>
              <w:autoSpaceDN w:val="0"/>
              <w:spacing w:before="15" w:line="252" w:lineRule="auto"/>
              <w:ind w:left="141" w:right="136" w:firstLine="284"/>
              <w:jc w:val="both"/>
              <w:rPr>
                <w:rFonts w:ascii="Arial MT" w:eastAsia="Arial MT" w:hAnsi="Arial MT" w:cs="Arial MT"/>
                <w:b/>
                <w:color w:val="auto"/>
                <w:sz w:val="22"/>
                <w:szCs w:val="22"/>
              </w:rPr>
            </w:pPr>
            <w:r w:rsidRPr="00AF301F">
              <w:rPr>
                <w:rFonts w:ascii="Arial MT" w:eastAsia="Arial MT" w:hAnsi="Arial MT" w:cs="Arial MT"/>
                <w:b/>
                <w:color w:val="auto"/>
                <w:sz w:val="22"/>
                <w:szCs w:val="22"/>
              </w:rPr>
              <w:t>Rentangan</w:t>
            </w:r>
          </w:p>
        </w:tc>
        <w:tc>
          <w:tcPr>
            <w:tcW w:w="933" w:type="dxa"/>
          </w:tcPr>
          <w:p w:rsidR="00AF301F" w:rsidRPr="00AF301F" w:rsidRDefault="00AF301F" w:rsidP="00AF301F">
            <w:pPr>
              <w:autoSpaceDE w:val="0"/>
              <w:autoSpaceDN w:val="0"/>
              <w:spacing w:before="15" w:line="252" w:lineRule="auto"/>
              <w:ind w:left="141" w:right="136" w:firstLine="284"/>
              <w:jc w:val="both"/>
              <w:rPr>
                <w:rFonts w:ascii="Arial MT" w:eastAsia="Arial MT" w:hAnsi="Arial MT" w:cs="Arial MT"/>
                <w:b/>
                <w:color w:val="auto"/>
                <w:sz w:val="22"/>
                <w:szCs w:val="22"/>
                <w:lang w:val="en-US"/>
              </w:rPr>
            </w:pPr>
            <w:r w:rsidRPr="00AF301F">
              <w:rPr>
                <w:rFonts w:ascii="Arial MT" w:eastAsia="Arial MT" w:hAnsi="Arial MT" w:cs="Arial MT"/>
                <w:b/>
                <w:color w:val="auto"/>
                <w:sz w:val="22"/>
                <w:szCs w:val="22"/>
              </w:rPr>
              <w:t>Jum</w:t>
            </w:r>
            <w:r w:rsidRPr="00AF301F">
              <w:rPr>
                <w:rFonts w:ascii="Arial MT" w:eastAsia="Arial MT" w:hAnsi="Arial MT" w:cs="Arial MT"/>
                <w:b/>
                <w:color w:val="auto"/>
                <w:sz w:val="22"/>
                <w:szCs w:val="22"/>
                <w:lang w:val="en-US"/>
              </w:rPr>
              <w:t>lah</w:t>
            </w:r>
          </w:p>
        </w:tc>
        <w:tc>
          <w:tcPr>
            <w:tcW w:w="893" w:type="dxa"/>
          </w:tcPr>
          <w:p w:rsidR="00AF301F" w:rsidRPr="00AF301F" w:rsidRDefault="00AF301F" w:rsidP="00AF301F">
            <w:pPr>
              <w:autoSpaceDE w:val="0"/>
              <w:autoSpaceDN w:val="0"/>
              <w:spacing w:before="15" w:line="252" w:lineRule="auto"/>
              <w:ind w:left="141" w:right="136" w:firstLine="284"/>
              <w:jc w:val="both"/>
              <w:rPr>
                <w:rFonts w:ascii="Arial MT" w:eastAsia="Arial MT" w:hAnsi="Arial MT" w:cs="Arial MT"/>
                <w:b/>
                <w:color w:val="auto"/>
                <w:sz w:val="22"/>
                <w:szCs w:val="22"/>
              </w:rPr>
            </w:pPr>
            <w:r w:rsidRPr="00AF301F">
              <w:rPr>
                <w:rFonts w:ascii="Arial MT" w:eastAsia="Arial MT" w:hAnsi="Arial MT" w:cs="Arial MT"/>
                <w:b/>
                <w:color w:val="auto"/>
                <w:sz w:val="22"/>
                <w:szCs w:val="22"/>
              </w:rPr>
              <w:t>Persentase</w:t>
            </w:r>
          </w:p>
        </w:tc>
      </w:tr>
      <w:tr w:rsidR="00AF301F" w:rsidRPr="00AF301F" w:rsidTr="00AF301F">
        <w:trPr>
          <w:jc w:val="center"/>
        </w:trPr>
        <w:tc>
          <w:tcPr>
            <w:tcW w:w="436" w:type="dxa"/>
          </w:tcPr>
          <w:p w:rsidR="00AF301F" w:rsidRPr="00AF301F" w:rsidRDefault="00AF301F" w:rsidP="00AF301F">
            <w:pPr>
              <w:autoSpaceDE w:val="0"/>
              <w:autoSpaceDN w:val="0"/>
              <w:spacing w:before="15" w:line="252" w:lineRule="auto"/>
              <w:ind w:left="141" w:right="136" w:firstLine="284"/>
              <w:jc w:val="both"/>
              <w:rPr>
                <w:rFonts w:ascii="Arial MT" w:eastAsia="Arial MT" w:hAnsi="Arial MT" w:cs="Arial MT"/>
                <w:color w:val="auto"/>
                <w:sz w:val="22"/>
                <w:szCs w:val="22"/>
              </w:rPr>
            </w:pPr>
            <w:r w:rsidRPr="00AF301F">
              <w:rPr>
                <w:rFonts w:ascii="Arial MT" w:eastAsia="Arial MT" w:hAnsi="Arial MT" w:cs="Arial MT"/>
                <w:color w:val="auto"/>
                <w:sz w:val="22"/>
                <w:szCs w:val="22"/>
              </w:rPr>
              <w:t>1</w:t>
            </w:r>
          </w:p>
        </w:tc>
        <w:tc>
          <w:tcPr>
            <w:tcW w:w="834" w:type="dxa"/>
          </w:tcPr>
          <w:p w:rsidR="00AF301F" w:rsidRPr="00AF301F" w:rsidRDefault="00AF301F" w:rsidP="00AF301F">
            <w:pPr>
              <w:autoSpaceDE w:val="0"/>
              <w:autoSpaceDN w:val="0"/>
              <w:spacing w:before="15" w:line="252" w:lineRule="auto"/>
              <w:ind w:left="141" w:right="136" w:firstLine="284"/>
              <w:jc w:val="both"/>
              <w:rPr>
                <w:rFonts w:ascii="Arial MT" w:eastAsia="Arial MT" w:hAnsi="Arial MT" w:cs="Arial MT"/>
                <w:color w:val="auto"/>
                <w:sz w:val="22"/>
                <w:szCs w:val="22"/>
              </w:rPr>
            </w:pPr>
            <w:r w:rsidRPr="00AF301F">
              <w:rPr>
                <w:rFonts w:ascii="Arial MT" w:eastAsia="Arial MT" w:hAnsi="Arial MT" w:cs="Arial MT"/>
                <w:color w:val="auto"/>
                <w:sz w:val="22"/>
                <w:szCs w:val="22"/>
              </w:rPr>
              <w:t>86-100</w:t>
            </w:r>
          </w:p>
        </w:tc>
        <w:tc>
          <w:tcPr>
            <w:tcW w:w="1053" w:type="dxa"/>
          </w:tcPr>
          <w:p w:rsidR="00AF301F" w:rsidRPr="00AF301F" w:rsidRDefault="00AF301F" w:rsidP="00AF301F">
            <w:pPr>
              <w:autoSpaceDE w:val="0"/>
              <w:autoSpaceDN w:val="0"/>
              <w:spacing w:before="15" w:line="252" w:lineRule="auto"/>
              <w:ind w:left="141" w:right="136" w:firstLine="284"/>
              <w:jc w:val="both"/>
              <w:rPr>
                <w:rFonts w:ascii="Arial MT" w:eastAsia="Arial MT" w:hAnsi="Arial MT" w:cs="Arial MT"/>
                <w:color w:val="auto"/>
                <w:sz w:val="22"/>
                <w:szCs w:val="22"/>
              </w:rPr>
            </w:pPr>
            <w:r w:rsidRPr="00AF301F">
              <w:rPr>
                <w:rFonts w:ascii="Arial MT" w:eastAsia="Arial MT" w:hAnsi="Arial MT" w:cs="Arial MT"/>
                <w:color w:val="auto"/>
                <w:sz w:val="22"/>
                <w:szCs w:val="22"/>
              </w:rPr>
              <w:t>Baik Sekali</w:t>
            </w:r>
          </w:p>
        </w:tc>
        <w:tc>
          <w:tcPr>
            <w:tcW w:w="933" w:type="dxa"/>
          </w:tcPr>
          <w:p w:rsidR="00AF301F" w:rsidRPr="00AF301F" w:rsidRDefault="00AF301F" w:rsidP="00AF301F">
            <w:pPr>
              <w:autoSpaceDE w:val="0"/>
              <w:autoSpaceDN w:val="0"/>
              <w:spacing w:before="15" w:line="252" w:lineRule="auto"/>
              <w:ind w:left="141" w:right="136" w:firstLine="284"/>
              <w:jc w:val="both"/>
              <w:rPr>
                <w:rFonts w:ascii="Arial MT" w:eastAsia="Arial MT" w:hAnsi="Arial MT" w:cs="Arial MT"/>
                <w:color w:val="auto"/>
                <w:sz w:val="22"/>
                <w:szCs w:val="22"/>
              </w:rPr>
            </w:pPr>
            <w:r w:rsidRPr="00AF301F">
              <w:rPr>
                <w:rFonts w:ascii="Arial MT" w:eastAsia="Arial MT" w:hAnsi="Arial MT" w:cs="Arial MT"/>
                <w:color w:val="auto"/>
                <w:sz w:val="22"/>
                <w:szCs w:val="22"/>
              </w:rPr>
              <w:t>12</w:t>
            </w:r>
          </w:p>
        </w:tc>
        <w:tc>
          <w:tcPr>
            <w:tcW w:w="893" w:type="dxa"/>
          </w:tcPr>
          <w:p w:rsidR="00AF301F" w:rsidRPr="00AF301F" w:rsidRDefault="00AF301F" w:rsidP="00AF301F">
            <w:pPr>
              <w:autoSpaceDE w:val="0"/>
              <w:autoSpaceDN w:val="0"/>
              <w:spacing w:before="15" w:line="252" w:lineRule="auto"/>
              <w:ind w:left="141" w:right="136" w:firstLine="284"/>
              <w:jc w:val="both"/>
              <w:rPr>
                <w:rFonts w:ascii="Arial MT" w:eastAsia="Arial MT" w:hAnsi="Arial MT" w:cs="Arial MT"/>
                <w:color w:val="auto"/>
                <w:sz w:val="22"/>
                <w:szCs w:val="22"/>
              </w:rPr>
            </w:pPr>
            <w:r w:rsidRPr="00AF301F">
              <w:rPr>
                <w:rFonts w:ascii="Arial MT" w:eastAsia="Arial MT" w:hAnsi="Arial MT" w:cs="Arial MT"/>
                <w:color w:val="auto"/>
                <w:sz w:val="22"/>
                <w:szCs w:val="22"/>
              </w:rPr>
              <w:t>60%</w:t>
            </w:r>
          </w:p>
        </w:tc>
      </w:tr>
      <w:tr w:rsidR="00AF301F" w:rsidRPr="00AF301F" w:rsidTr="00AF301F">
        <w:trPr>
          <w:jc w:val="center"/>
        </w:trPr>
        <w:tc>
          <w:tcPr>
            <w:tcW w:w="436" w:type="dxa"/>
          </w:tcPr>
          <w:p w:rsidR="00AF301F" w:rsidRPr="00AF301F" w:rsidRDefault="00AF301F" w:rsidP="00AF301F">
            <w:pPr>
              <w:autoSpaceDE w:val="0"/>
              <w:autoSpaceDN w:val="0"/>
              <w:spacing w:before="15" w:line="252" w:lineRule="auto"/>
              <w:ind w:left="141" w:right="136" w:firstLine="284"/>
              <w:jc w:val="both"/>
              <w:rPr>
                <w:rFonts w:ascii="Arial MT" w:eastAsia="Arial MT" w:hAnsi="Arial MT" w:cs="Arial MT"/>
                <w:color w:val="auto"/>
                <w:sz w:val="22"/>
                <w:szCs w:val="22"/>
              </w:rPr>
            </w:pPr>
            <w:r w:rsidRPr="00AF301F">
              <w:rPr>
                <w:rFonts w:ascii="Arial MT" w:eastAsia="Arial MT" w:hAnsi="Arial MT" w:cs="Arial MT"/>
                <w:color w:val="auto"/>
                <w:sz w:val="22"/>
                <w:szCs w:val="22"/>
              </w:rPr>
              <w:lastRenderedPageBreak/>
              <w:t>2</w:t>
            </w:r>
          </w:p>
        </w:tc>
        <w:tc>
          <w:tcPr>
            <w:tcW w:w="834" w:type="dxa"/>
          </w:tcPr>
          <w:p w:rsidR="00AF301F" w:rsidRPr="00AF301F" w:rsidRDefault="00AF301F" w:rsidP="00AF301F">
            <w:pPr>
              <w:autoSpaceDE w:val="0"/>
              <w:autoSpaceDN w:val="0"/>
              <w:spacing w:before="15" w:line="252" w:lineRule="auto"/>
              <w:ind w:left="141" w:right="136" w:firstLine="284"/>
              <w:jc w:val="both"/>
              <w:rPr>
                <w:rFonts w:ascii="Arial MT" w:eastAsia="Arial MT" w:hAnsi="Arial MT" w:cs="Arial MT"/>
                <w:color w:val="auto"/>
                <w:sz w:val="22"/>
                <w:szCs w:val="22"/>
              </w:rPr>
            </w:pPr>
            <w:r w:rsidRPr="00AF301F">
              <w:rPr>
                <w:rFonts w:ascii="Arial MT" w:eastAsia="Arial MT" w:hAnsi="Arial MT" w:cs="Arial MT"/>
                <w:color w:val="auto"/>
                <w:sz w:val="22"/>
                <w:szCs w:val="22"/>
              </w:rPr>
              <w:t>76-85</w:t>
            </w:r>
          </w:p>
        </w:tc>
        <w:tc>
          <w:tcPr>
            <w:tcW w:w="1053" w:type="dxa"/>
          </w:tcPr>
          <w:p w:rsidR="00AF301F" w:rsidRPr="00AF301F" w:rsidRDefault="00AF301F" w:rsidP="00AF301F">
            <w:pPr>
              <w:autoSpaceDE w:val="0"/>
              <w:autoSpaceDN w:val="0"/>
              <w:spacing w:before="15" w:line="252" w:lineRule="auto"/>
              <w:ind w:left="141" w:right="136" w:firstLine="284"/>
              <w:jc w:val="both"/>
              <w:rPr>
                <w:rFonts w:ascii="Arial MT" w:eastAsia="Arial MT" w:hAnsi="Arial MT" w:cs="Arial MT"/>
                <w:color w:val="auto"/>
                <w:sz w:val="22"/>
                <w:szCs w:val="22"/>
              </w:rPr>
            </w:pPr>
            <w:r w:rsidRPr="00AF301F">
              <w:rPr>
                <w:rFonts w:ascii="Arial MT" w:eastAsia="Arial MT" w:hAnsi="Arial MT" w:cs="Arial MT"/>
                <w:color w:val="auto"/>
                <w:sz w:val="22"/>
                <w:szCs w:val="22"/>
              </w:rPr>
              <w:t>Baik</w:t>
            </w:r>
          </w:p>
        </w:tc>
        <w:tc>
          <w:tcPr>
            <w:tcW w:w="933" w:type="dxa"/>
          </w:tcPr>
          <w:p w:rsidR="00AF301F" w:rsidRPr="00AF301F" w:rsidRDefault="00AF301F" w:rsidP="00AF301F">
            <w:pPr>
              <w:autoSpaceDE w:val="0"/>
              <w:autoSpaceDN w:val="0"/>
              <w:spacing w:before="15" w:line="252" w:lineRule="auto"/>
              <w:ind w:left="141" w:right="136" w:firstLine="284"/>
              <w:jc w:val="both"/>
              <w:rPr>
                <w:rFonts w:ascii="Arial MT" w:eastAsia="Arial MT" w:hAnsi="Arial MT" w:cs="Arial MT"/>
                <w:color w:val="auto"/>
                <w:sz w:val="22"/>
                <w:szCs w:val="22"/>
              </w:rPr>
            </w:pPr>
            <w:r w:rsidRPr="00AF301F">
              <w:rPr>
                <w:rFonts w:ascii="Arial MT" w:eastAsia="Arial MT" w:hAnsi="Arial MT" w:cs="Arial MT"/>
                <w:color w:val="auto"/>
                <w:sz w:val="22"/>
                <w:szCs w:val="22"/>
              </w:rPr>
              <w:t>12</w:t>
            </w:r>
          </w:p>
        </w:tc>
        <w:tc>
          <w:tcPr>
            <w:tcW w:w="893" w:type="dxa"/>
          </w:tcPr>
          <w:p w:rsidR="00AF301F" w:rsidRPr="00AF301F" w:rsidRDefault="00AF301F" w:rsidP="00AF301F">
            <w:pPr>
              <w:autoSpaceDE w:val="0"/>
              <w:autoSpaceDN w:val="0"/>
              <w:spacing w:before="15" w:line="252" w:lineRule="auto"/>
              <w:ind w:left="141" w:right="136" w:firstLine="284"/>
              <w:jc w:val="both"/>
              <w:rPr>
                <w:rFonts w:ascii="Arial MT" w:eastAsia="Arial MT" w:hAnsi="Arial MT" w:cs="Arial MT"/>
                <w:color w:val="auto"/>
                <w:sz w:val="22"/>
                <w:szCs w:val="22"/>
              </w:rPr>
            </w:pPr>
            <w:r w:rsidRPr="00AF301F">
              <w:rPr>
                <w:rFonts w:ascii="Arial MT" w:eastAsia="Arial MT" w:hAnsi="Arial MT" w:cs="Arial MT"/>
                <w:color w:val="auto"/>
                <w:sz w:val="22"/>
                <w:szCs w:val="22"/>
              </w:rPr>
              <w:t>60%</w:t>
            </w:r>
          </w:p>
        </w:tc>
      </w:tr>
      <w:tr w:rsidR="00AF301F" w:rsidRPr="00AF301F" w:rsidTr="00AF301F">
        <w:trPr>
          <w:jc w:val="center"/>
        </w:trPr>
        <w:tc>
          <w:tcPr>
            <w:tcW w:w="436" w:type="dxa"/>
          </w:tcPr>
          <w:p w:rsidR="00AF301F" w:rsidRPr="00AF301F" w:rsidRDefault="00AF301F" w:rsidP="00AF301F">
            <w:pPr>
              <w:autoSpaceDE w:val="0"/>
              <w:autoSpaceDN w:val="0"/>
              <w:spacing w:before="15" w:line="252" w:lineRule="auto"/>
              <w:ind w:left="141" w:right="136" w:firstLine="284"/>
              <w:jc w:val="both"/>
              <w:rPr>
                <w:rFonts w:ascii="Arial MT" w:eastAsia="Arial MT" w:hAnsi="Arial MT" w:cs="Arial MT"/>
                <w:color w:val="auto"/>
                <w:sz w:val="22"/>
                <w:szCs w:val="22"/>
              </w:rPr>
            </w:pPr>
            <w:r w:rsidRPr="00AF301F">
              <w:rPr>
                <w:rFonts w:ascii="Arial MT" w:eastAsia="Arial MT" w:hAnsi="Arial MT" w:cs="Arial MT"/>
                <w:color w:val="auto"/>
                <w:sz w:val="22"/>
                <w:szCs w:val="22"/>
              </w:rPr>
              <w:t>3</w:t>
            </w:r>
          </w:p>
        </w:tc>
        <w:tc>
          <w:tcPr>
            <w:tcW w:w="834" w:type="dxa"/>
          </w:tcPr>
          <w:p w:rsidR="00AF301F" w:rsidRPr="00AF301F" w:rsidRDefault="00AF301F" w:rsidP="00AF301F">
            <w:pPr>
              <w:autoSpaceDE w:val="0"/>
              <w:autoSpaceDN w:val="0"/>
              <w:spacing w:before="15" w:line="252" w:lineRule="auto"/>
              <w:ind w:left="141" w:right="136" w:firstLine="284"/>
              <w:jc w:val="both"/>
              <w:rPr>
                <w:rFonts w:ascii="Arial MT" w:eastAsia="Arial MT" w:hAnsi="Arial MT" w:cs="Arial MT"/>
                <w:color w:val="auto"/>
                <w:sz w:val="22"/>
                <w:szCs w:val="22"/>
              </w:rPr>
            </w:pPr>
            <w:r w:rsidRPr="00AF301F">
              <w:rPr>
                <w:rFonts w:ascii="Arial MT" w:eastAsia="Arial MT" w:hAnsi="Arial MT" w:cs="Arial MT"/>
                <w:color w:val="auto"/>
                <w:sz w:val="22"/>
                <w:szCs w:val="22"/>
              </w:rPr>
              <w:t>56-75</w:t>
            </w:r>
          </w:p>
        </w:tc>
        <w:tc>
          <w:tcPr>
            <w:tcW w:w="1053" w:type="dxa"/>
          </w:tcPr>
          <w:p w:rsidR="00AF301F" w:rsidRPr="00AF301F" w:rsidRDefault="00AF301F" w:rsidP="00AF301F">
            <w:pPr>
              <w:autoSpaceDE w:val="0"/>
              <w:autoSpaceDN w:val="0"/>
              <w:spacing w:before="15" w:line="252" w:lineRule="auto"/>
              <w:ind w:left="141" w:right="136" w:firstLine="284"/>
              <w:jc w:val="both"/>
              <w:rPr>
                <w:rFonts w:ascii="Arial MT" w:eastAsia="Arial MT" w:hAnsi="Arial MT" w:cs="Arial MT"/>
                <w:color w:val="auto"/>
                <w:sz w:val="22"/>
                <w:szCs w:val="22"/>
              </w:rPr>
            </w:pPr>
            <w:r w:rsidRPr="00AF301F">
              <w:rPr>
                <w:rFonts w:ascii="Arial MT" w:eastAsia="Arial MT" w:hAnsi="Arial MT" w:cs="Arial MT"/>
                <w:color w:val="auto"/>
                <w:sz w:val="22"/>
                <w:szCs w:val="22"/>
              </w:rPr>
              <w:t>Cukup</w:t>
            </w:r>
          </w:p>
        </w:tc>
        <w:tc>
          <w:tcPr>
            <w:tcW w:w="933" w:type="dxa"/>
          </w:tcPr>
          <w:p w:rsidR="00AF301F" w:rsidRPr="00AF301F" w:rsidRDefault="00AF301F" w:rsidP="00AF301F">
            <w:pPr>
              <w:autoSpaceDE w:val="0"/>
              <w:autoSpaceDN w:val="0"/>
              <w:spacing w:before="15" w:line="252" w:lineRule="auto"/>
              <w:ind w:left="141" w:right="136" w:firstLine="284"/>
              <w:jc w:val="both"/>
              <w:rPr>
                <w:rFonts w:ascii="Arial MT" w:eastAsia="Arial MT" w:hAnsi="Arial MT" w:cs="Arial MT"/>
                <w:color w:val="auto"/>
                <w:sz w:val="22"/>
                <w:szCs w:val="22"/>
              </w:rPr>
            </w:pPr>
            <w:r w:rsidRPr="00AF301F">
              <w:rPr>
                <w:rFonts w:ascii="Arial MT" w:eastAsia="Arial MT" w:hAnsi="Arial MT" w:cs="Arial MT"/>
                <w:color w:val="auto"/>
                <w:sz w:val="22"/>
                <w:szCs w:val="22"/>
              </w:rPr>
              <w:t>1</w:t>
            </w:r>
          </w:p>
        </w:tc>
        <w:tc>
          <w:tcPr>
            <w:tcW w:w="893" w:type="dxa"/>
          </w:tcPr>
          <w:p w:rsidR="00AF301F" w:rsidRPr="00AF301F" w:rsidRDefault="00AF301F" w:rsidP="00AF301F">
            <w:pPr>
              <w:autoSpaceDE w:val="0"/>
              <w:autoSpaceDN w:val="0"/>
              <w:spacing w:before="15" w:line="252" w:lineRule="auto"/>
              <w:ind w:left="141" w:right="136" w:firstLine="284"/>
              <w:jc w:val="both"/>
              <w:rPr>
                <w:rFonts w:ascii="Arial MT" w:eastAsia="Arial MT" w:hAnsi="Arial MT" w:cs="Arial MT"/>
                <w:color w:val="auto"/>
                <w:sz w:val="22"/>
                <w:szCs w:val="22"/>
              </w:rPr>
            </w:pPr>
            <w:r w:rsidRPr="00AF301F">
              <w:rPr>
                <w:rFonts w:ascii="Arial MT" w:eastAsia="Arial MT" w:hAnsi="Arial MT" w:cs="Arial MT"/>
                <w:color w:val="auto"/>
                <w:sz w:val="22"/>
                <w:szCs w:val="22"/>
              </w:rPr>
              <w:t>10%</w:t>
            </w:r>
          </w:p>
        </w:tc>
      </w:tr>
      <w:tr w:rsidR="00AF301F" w:rsidRPr="00AF301F" w:rsidTr="00AF301F">
        <w:trPr>
          <w:jc w:val="center"/>
        </w:trPr>
        <w:tc>
          <w:tcPr>
            <w:tcW w:w="436" w:type="dxa"/>
          </w:tcPr>
          <w:p w:rsidR="00AF301F" w:rsidRPr="00AF301F" w:rsidRDefault="00AF301F" w:rsidP="00AF301F">
            <w:pPr>
              <w:autoSpaceDE w:val="0"/>
              <w:autoSpaceDN w:val="0"/>
              <w:spacing w:before="15" w:line="252" w:lineRule="auto"/>
              <w:ind w:left="141" w:right="136" w:firstLine="284"/>
              <w:jc w:val="both"/>
              <w:rPr>
                <w:rFonts w:ascii="Arial MT" w:eastAsia="Arial MT" w:hAnsi="Arial MT" w:cs="Arial MT"/>
                <w:color w:val="auto"/>
                <w:sz w:val="22"/>
                <w:szCs w:val="22"/>
              </w:rPr>
            </w:pPr>
            <w:r w:rsidRPr="00AF301F">
              <w:rPr>
                <w:rFonts w:ascii="Arial MT" w:eastAsia="Arial MT" w:hAnsi="Arial MT" w:cs="Arial MT"/>
                <w:color w:val="auto"/>
                <w:sz w:val="22"/>
                <w:szCs w:val="22"/>
              </w:rPr>
              <w:t>4</w:t>
            </w:r>
          </w:p>
        </w:tc>
        <w:tc>
          <w:tcPr>
            <w:tcW w:w="834" w:type="dxa"/>
          </w:tcPr>
          <w:p w:rsidR="00AF301F" w:rsidRPr="00AF301F" w:rsidRDefault="00AF301F" w:rsidP="00AF301F">
            <w:pPr>
              <w:autoSpaceDE w:val="0"/>
              <w:autoSpaceDN w:val="0"/>
              <w:spacing w:before="15" w:line="252" w:lineRule="auto"/>
              <w:ind w:left="141" w:right="136" w:firstLine="284"/>
              <w:jc w:val="both"/>
              <w:rPr>
                <w:rFonts w:ascii="Arial MT" w:eastAsia="Arial MT" w:hAnsi="Arial MT" w:cs="Arial MT"/>
                <w:color w:val="auto"/>
                <w:sz w:val="22"/>
                <w:szCs w:val="22"/>
              </w:rPr>
            </w:pPr>
            <w:r w:rsidRPr="00AF301F">
              <w:rPr>
                <w:rFonts w:ascii="Arial MT" w:eastAsia="Arial MT" w:hAnsi="Arial MT" w:cs="Arial MT"/>
                <w:color w:val="auto"/>
                <w:sz w:val="22"/>
                <w:szCs w:val="22"/>
              </w:rPr>
              <w:t>10-55</w:t>
            </w:r>
          </w:p>
        </w:tc>
        <w:tc>
          <w:tcPr>
            <w:tcW w:w="1053" w:type="dxa"/>
          </w:tcPr>
          <w:p w:rsidR="00AF301F" w:rsidRPr="00AF301F" w:rsidRDefault="00AF301F" w:rsidP="00AF301F">
            <w:pPr>
              <w:autoSpaceDE w:val="0"/>
              <w:autoSpaceDN w:val="0"/>
              <w:spacing w:before="15" w:line="252" w:lineRule="auto"/>
              <w:ind w:left="141" w:right="136" w:firstLine="284"/>
              <w:jc w:val="both"/>
              <w:rPr>
                <w:rFonts w:ascii="Arial MT" w:eastAsia="Arial MT" w:hAnsi="Arial MT" w:cs="Arial MT"/>
                <w:color w:val="auto"/>
                <w:sz w:val="22"/>
                <w:szCs w:val="22"/>
              </w:rPr>
            </w:pPr>
            <w:r w:rsidRPr="00AF301F">
              <w:rPr>
                <w:rFonts w:ascii="Arial MT" w:eastAsia="Arial MT" w:hAnsi="Arial MT" w:cs="Arial MT"/>
                <w:color w:val="auto"/>
                <w:sz w:val="22"/>
                <w:szCs w:val="22"/>
              </w:rPr>
              <w:t>Kurang</w:t>
            </w:r>
          </w:p>
        </w:tc>
        <w:tc>
          <w:tcPr>
            <w:tcW w:w="933" w:type="dxa"/>
          </w:tcPr>
          <w:p w:rsidR="00AF301F" w:rsidRPr="00AF301F" w:rsidRDefault="00AF301F" w:rsidP="00AF301F">
            <w:pPr>
              <w:autoSpaceDE w:val="0"/>
              <w:autoSpaceDN w:val="0"/>
              <w:spacing w:before="15" w:line="252" w:lineRule="auto"/>
              <w:ind w:left="141" w:right="136" w:firstLine="284"/>
              <w:jc w:val="both"/>
              <w:rPr>
                <w:rFonts w:ascii="Arial MT" w:eastAsia="Arial MT" w:hAnsi="Arial MT" w:cs="Arial MT"/>
                <w:color w:val="auto"/>
                <w:sz w:val="22"/>
                <w:szCs w:val="22"/>
              </w:rPr>
            </w:pPr>
          </w:p>
        </w:tc>
        <w:tc>
          <w:tcPr>
            <w:tcW w:w="893" w:type="dxa"/>
          </w:tcPr>
          <w:p w:rsidR="00AF301F" w:rsidRPr="00AF301F" w:rsidRDefault="00AF301F" w:rsidP="00AF301F">
            <w:pPr>
              <w:autoSpaceDE w:val="0"/>
              <w:autoSpaceDN w:val="0"/>
              <w:spacing w:before="15" w:line="252" w:lineRule="auto"/>
              <w:ind w:left="141" w:right="136" w:firstLine="284"/>
              <w:jc w:val="both"/>
              <w:rPr>
                <w:rFonts w:ascii="Arial MT" w:eastAsia="Arial MT" w:hAnsi="Arial MT" w:cs="Arial MT"/>
                <w:color w:val="auto"/>
                <w:sz w:val="22"/>
                <w:szCs w:val="22"/>
              </w:rPr>
            </w:pPr>
          </w:p>
        </w:tc>
      </w:tr>
    </w:tbl>
    <w:p w:rsidR="00AF301F" w:rsidRPr="00AF301F" w:rsidRDefault="00AF301F" w:rsidP="00AF301F">
      <w:pPr>
        <w:autoSpaceDE w:val="0"/>
        <w:autoSpaceDN w:val="0"/>
        <w:spacing w:before="15" w:line="252" w:lineRule="auto"/>
        <w:ind w:right="136"/>
        <w:jc w:val="both"/>
        <w:rPr>
          <w:rFonts w:ascii="Arial MT" w:eastAsia="Arial MT" w:hAnsi="Arial MT" w:cs="Arial MT"/>
          <w:color w:val="auto"/>
          <w:sz w:val="22"/>
          <w:szCs w:val="22"/>
          <w:lang w:val="en-US"/>
        </w:rPr>
      </w:pPr>
    </w:p>
    <w:p w:rsidR="00AF301F" w:rsidRPr="00AF301F" w:rsidRDefault="00AF301F" w:rsidP="00AF301F">
      <w:pPr>
        <w:autoSpaceDE w:val="0"/>
        <w:autoSpaceDN w:val="0"/>
        <w:spacing w:before="15" w:line="252" w:lineRule="auto"/>
        <w:ind w:left="141" w:right="136" w:firstLine="284"/>
        <w:jc w:val="both"/>
        <w:rPr>
          <w:rFonts w:ascii="Arial MT" w:eastAsia="Arial MT" w:hAnsi="Arial MT" w:cs="Arial MT"/>
          <w:color w:val="auto"/>
          <w:sz w:val="22"/>
          <w:szCs w:val="22"/>
          <w:lang w:val="en-US"/>
        </w:rPr>
      </w:pPr>
      <w:r w:rsidRPr="00AF301F">
        <w:rPr>
          <w:rFonts w:ascii="Arial MT" w:eastAsia="Arial MT" w:hAnsi="Arial MT" w:cs="Arial MT"/>
          <w:color w:val="auto"/>
          <w:sz w:val="22"/>
          <w:szCs w:val="22"/>
        </w:rPr>
        <w:t xml:space="preserve">dari 25 siswa, 1 siswa atau sekitar 10% siswa mempunyai nilai cukup, sedangkan 12 siswa atau 60% siswa mempunyai nilai </w:t>
      </w:r>
      <w:r w:rsidRPr="00AF301F">
        <w:rPr>
          <w:rFonts w:ascii="Arial MT" w:eastAsia="Arial MT" w:hAnsi="Arial MT" w:cs="Arial MT"/>
          <w:color w:val="auto"/>
          <w:sz w:val="22"/>
          <w:szCs w:val="22"/>
          <w:lang w:val="en-US"/>
        </w:rPr>
        <w:t xml:space="preserve">yang </w:t>
      </w:r>
      <w:r w:rsidRPr="00AF301F">
        <w:rPr>
          <w:rFonts w:ascii="Arial MT" w:eastAsia="Arial MT" w:hAnsi="Arial MT" w:cs="Arial MT"/>
          <w:color w:val="auto"/>
          <w:sz w:val="22"/>
          <w:szCs w:val="22"/>
        </w:rPr>
        <w:t>baik. Selain itu, tidak ada siswa yang mendapat nilai rendah. Berdasarkan hasil tersebut, dapat disimpulkan bahwa sebagian besar siswa memiliki nilai-nilai moral yang baik</w:t>
      </w:r>
      <w:r w:rsidRPr="00AF301F">
        <w:rPr>
          <w:rFonts w:ascii="Arial MT" w:eastAsia="Arial MT" w:hAnsi="Arial MT" w:cs="Arial MT"/>
          <w:color w:val="auto"/>
          <w:sz w:val="22"/>
          <w:szCs w:val="22"/>
          <w:lang w:val="en-US"/>
        </w:rPr>
        <w:t>.</w:t>
      </w:r>
    </w:p>
    <w:p w:rsidR="00AF301F" w:rsidRPr="00AF301F" w:rsidRDefault="00AF301F" w:rsidP="00AF301F">
      <w:pPr>
        <w:autoSpaceDE w:val="0"/>
        <w:autoSpaceDN w:val="0"/>
        <w:spacing w:before="15" w:line="252" w:lineRule="auto"/>
        <w:ind w:left="141" w:right="136" w:firstLine="284"/>
        <w:jc w:val="both"/>
        <w:rPr>
          <w:rFonts w:ascii="Arial MT" w:eastAsia="Arial MT" w:hAnsi="Arial MT" w:cs="Arial MT"/>
          <w:color w:val="auto"/>
          <w:sz w:val="22"/>
          <w:szCs w:val="22"/>
          <w:lang w:val="en-US"/>
        </w:rPr>
      </w:pPr>
      <w:r w:rsidRPr="00AF301F">
        <w:rPr>
          <w:rFonts w:ascii="Arial MT" w:eastAsia="Arial MT" w:hAnsi="Arial MT" w:cs="Arial MT"/>
          <w:color w:val="auto"/>
          <w:sz w:val="22"/>
          <w:szCs w:val="22"/>
          <w:lang w:val="en-US"/>
        </w:rPr>
        <w:tab/>
        <w:t xml:space="preserve">Selanjutnya data posttest dari hasil proses pemerolehan yang didapatkan hasil rata-rata tes sebagai berikut : </w:t>
      </w:r>
    </w:p>
    <w:p w:rsidR="00AF301F" w:rsidRPr="00AF301F" w:rsidRDefault="00AF301F" w:rsidP="00AF301F">
      <w:pPr>
        <w:autoSpaceDE w:val="0"/>
        <w:autoSpaceDN w:val="0"/>
        <w:spacing w:before="15" w:line="252" w:lineRule="auto"/>
        <w:ind w:left="141" w:right="136" w:firstLine="284"/>
        <w:jc w:val="both"/>
        <w:rPr>
          <w:rFonts w:ascii="Arial MT" w:eastAsia="Arial MT" w:hAnsi="Arial MT" w:cs="Arial MT"/>
          <w:color w:val="auto"/>
          <w:sz w:val="22"/>
          <w:szCs w:val="22"/>
          <w:lang w:val="en-US"/>
        </w:rPr>
      </w:pPr>
    </w:p>
    <w:p w:rsidR="00AF301F" w:rsidRDefault="00AF301F" w:rsidP="00AF301F">
      <w:pPr>
        <w:autoSpaceDE w:val="0"/>
        <w:autoSpaceDN w:val="0"/>
        <w:spacing w:before="15" w:line="252" w:lineRule="auto"/>
        <w:ind w:left="141" w:right="136" w:firstLine="284"/>
        <w:jc w:val="center"/>
        <w:rPr>
          <w:rFonts w:ascii="Arial MT" w:eastAsia="Arial MT" w:hAnsi="Arial MT" w:cs="Arial MT"/>
          <w:b/>
          <w:color w:val="auto"/>
          <w:sz w:val="22"/>
          <w:szCs w:val="22"/>
          <w:lang w:val="en-US"/>
        </w:rPr>
      </w:pPr>
      <w:r w:rsidRPr="00AF301F">
        <w:rPr>
          <w:rFonts w:ascii="Arial MT" w:eastAsia="Arial MT" w:hAnsi="Arial MT" w:cs="Arial MT"/>
          <w:b/>
          <w:color w:val="auto"/>
          <w:sz w:val="22"/>
          <w:szCs w:val="22"/>
          <w:lang w:val="en-US"/>
        </w:rPr>
        <w:t>Tabel Hasil Postest Keterampilan Menyimak Sangkurian</w:t>
      </w:r>
      <w:r>
        <w:rPr>
          <w:rFonts w:ascii="Arial MT" w:eastAsia="Arial MT" w:hAnsi="Arial MT" w:cs="Arial MT"/>
          <w:b/>
          <w:color w:val="auto"/>
          <w:sz w:val="22"/>
          <w:szCs w:val="22"/>
          <w:lang w:val="en-US"/>
        </w:rPr>
        <w:t>g</w:t>
      </w:r>
    </w:p>
    <w:p w:rsidR="00AF301F" w:rsidRPr="00AF301F" w:rsidRDefault="00AF301F" w:rsidP="00AF301F">
      <w:pPr>
        <w:autoSpaceDE w:val="0"/>
        <w:autoSpaceDN w:val="0"/>
        <w:spacing w:before="15" w:line="252" w:lineRule="auto"/>
        <w:ind w:left="141" w:right="136" w:firstLine="284"/>
        <w:jc w:val="center"/>
        <w:rPr>
          <w:rFonts w:ascii="Arial MT" w:eastAsia="Arial MT" w:hAnsi="Arial MT" w:cs="Arial MT"/>
          <w:b/>
          <w:color w:val="auto"/>
          <w:sz w:val="22"/>
          <w:szCs w:val="22"/>
          <w:lang w:val="en-US"/>
        </w:rPr>
      </w:pP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072"/>
        <w:gridCol w:w="2151"/>
        <w:gridCol w:w="1959"/>
        <w:gridCol w:w="1654"/>
        <w:gridCol w:w="1952"/>
      </w:tblGrid>
      <w:tr w:rsidR="00AF301F" w:rsidRPr="00AF301F" w:rsidTr="00AF301F">
        <w:trPr>
          <w:jc w:val="center"/>
        </w:trPr>
        <w:tc>
          <w:tcPr>
            <w:tcW w:w="510" w:type="dxa"/>
          </w:tcPr>
          <w:p w:rsidR="00AF301F" w:rsidRPr="00AF301F" w:rsidRDefault="00AF301F" w:rsidP="00AF301F">
            <w:pPr>
              <w:autoSpaceDE w:val="0"/>
              <w:autoSpaceDN w:val="0"/>
              <w:spacing w:before="15" w:line="252" w:lineRule="auto"/>
              <w:ind w:left="141" w:right="136" w:firstLine="284"/>
              <w:jc w:val="both"/>
              <w:rPr>
                <w:rFonts w:ascii="Arial MT" w:eastAsia="Arial MT" w:hAnsi="Arial MT" w:cs="Arial MT"/>
                <w:b/>
                <w:color w:val="auto"/>
                <w:sz w:val="22"/>
                <w:szCs w:val="22"/>
              </w:rPr>
            </w:pPr>
            <w:r w:rsidRPr="00AF301F">
              <w:rPr>
                <w:rFonts w:ascii="Arial MT" w:eastAsia="Arial MT" w:hAnsi="Arial MT" w:cs="Arial MT"/>
                <w:b/>
                <w:color w:val="auto"/>
                <w:sz w:val="22"/>
                <w:szCs w:val="22"/>
              </w:rPr>
              <w:t>No</w:t>
            </w:r>
          </w:p>
        </w:tc>
        <w:tc>
          <w:tcPr>
            <w:tcW w:w="2905" w:type="dxa"/>
          </w:tcPr>
          <w:p w:rsidR="00AF301F" w:rsidRPr="00AF301F" w:rsidRDefault="00AF301F" w:rsidP="00AF301F">
            <w:pPr>
              <w:autoSpaceDE w:val="0"/>
              <w:autoSpaceDN w:val="0"/>
              <w:spacing w:before="15" w:line="252" w:lineRule="auto"/>
              <w:ind w:left="141" w:right="136" w:firstLine="284"/>
              <w:jc w:val="both"/>
              <w:rPr>
                <w:rFonts w:ascii="Arial MT" w:eastAsia="Arial MT" w:hAnsi="Arial MT" w:cs="Arial MT"/>
                <w:b/>
                <w:color w:val="auto"/>
                <w:sz w:val="22"/>
                <w:szCs w:val="22"/>
              </w:rPr>
            </w:pPr>
            <w:r w:rsidRPr="00AF301F">
              <w:rPr>
                <w:rFonts w:ascii="Arial MT" w:eastAsia="Arial MT" w:hAnsi="Arial MT" w:cs="Arial MT"/>
                <w:b/>
                <w:color w:val="auto"/>
                <w:sz w:val="22"/>
                <w:szCs w:val="22"/>
              </w:rPr>
              <w:t>Interval Nilai</w:t>
            </w:r>
          </w:p>
        </w:tc>
        <w:tc>
          <w:tcPr>
            <w:tcW w:w="2017" w:type="dxa"/>
          </w:tcPr>
          <w:p w:rsidR="00AF301F" w:rsidRPr="00AF301F" w:rsidRDefault="00AF301F" w:rsidP="00AF301F">
            <w:pPr>
              <w:autoSpaceDE w:val="0"/>
              <w:autoSpaceDN w:val="0"/>
              <w:spacing w:before="15" w:line="252" w:lineRule="auto"/>
              <w:ind w:left="141" w:right="136" w:firstLine="284"/>
              <w:jc w:val="both"/>
              <w:rPr>
                <w:rFonts w:ascii="Arial MT" w:eastAsia="Arial MT" w:hAnsi="Arial MT" w:cs="Arial MT"/>
                <w:b/>
                <w:color w:val="auto"/>
                <w:sz w:val="22"/>
                <w:szCs w:val="22"/>
              </w:rPr>
            </w:pPr>
            <w:r w:rsidRPr="00AF301F">
              <w:rPr>
                <w:rFonts w:ascii="Arial MT" w:eastAsia="Arial MT" w:hAnsi="Arial MT" w:cs="Arial MT"/>
                <w:b/>
                <w:color w:val="auto"/>
                <w:sz w:val="22"/>
                <w:szCs w:val="22"/>
              </w:rPr>
              <w:t>Rentangan</w:t>
            </w:r>
          </w:p>
        </w:tc>
        <w:tc>
          <w:tcPr>
            <w:tcW w:w="1790" w:type="dxa"/>
          </w:tcPr>
          <w:p w:rsidR="00AF301F" w:rsidRPr="00AF301F" w:rsidRDefault="00AF301F" w:rsidP="00AF301F">
            <w:pPr>
              <w:autoSpaceDE w:val="0"/>
              <w:autoSpaceDN w:val="0"/>
              <w:spacing w:before="15" w:line="252" w:lineRule="auto"/>
              <w:ind w:left="141" w:right="136" w:firstLine="284"/>
              <w:jc w:val="both"/>
              <w:rPr>
                <w:rFonts w:ascii="Arial MT" w:eastAsia="Arial MT" w:hAnsi="Arial MT" w:cs="Arial MT"/>
                <w:b/>
                <w:color w:val="auto"/>
                <w:sz w:val="22"/>
                <w:szCs w:val="22"/>
              </w:rPr>
            </w:pPr>
            <w:r w:rsidRPr="00AF301F">
              <w:rPr>
                <w:rFonts w:ascii="Arial MT" w:eastAsia="Arial MT" w:hAnsi="Arial MT" w:cs="Arial MT"/>
                <w:b/>
                <w:color w:val="auto"/>
                <w:sz w:val="22"/>
                <w:szCs w:val="22"/>
              </w:rPr>
              <w:t>Jumlah</w:t>
            </w:r>
          </w:p>
        </w:tc>
        <w:tc>
          <w:tcPr>
            <w:tcW w:w="1795" w:type="dxa"/>
          </w:tcPr>
          <w:p w:rsidR="00AF301F" w:rsidRPr="00AF301F" w:rsidRDefault="00AF301F" w:rsidP="00AF301F">
            <w:pPr>
              <w:autoSpaceDE w:val="0"/>
              <w:autoSpaceDN w:val="0"/>
              <w:spacing w:before="15" w:line="252" w:lineRule="auto"/>
              <w:ind w:left="141" w:right="136" w:firstLine="284"/>
              <w:jc w:val="both"/>
              <w:rPr>
                <w:rFonts w:ascii="Arial MT" w:eastAsia="Arial MT" w:hAnsi="Arial MT" w:cs="Arial MT"/>
                <w:b/>
                <w:color w:val="auto"/>
                <w:sz w:val="22"/>
                <w:szCs w:val="22"/>
              </w:rPr>
            </w:pPr>
            <w:r w:rsidRPr="00AF301F">
              <w:rPr>
                <w:rFonts w:ascii="Arial MT" w:eastAsia="Arial MT" w:hAnsi="Arial MT" w:cs="Arial MT"/>
                <w:b/>
                <w:color w:val="auto"/>
                <w:sz w:val="22"/>
                <w:szCs w:val="22"/>
              </w:rPr>
              <w:t>Persentase</w:t>
            </w:r>
          </w:p>
        </w:tc>
      </w:tr>
      <w:tr w:rsidR="00AF301F" w:rsidRPr="00AF301F" w:rsidTr="00AF301F">
        <w:trPr>
          <w:jc w:val="center"/>
        </w:trPr>
        <w:tc>
          <w:tcPr>
            <w:tcW w:w="510" w:type="dxa"/>
          </w:tcPr>
          <w:p w:rsidR="00AF301F" w:rsidRPr="00AF301F" w:rsidRDefault="00AF301F" w:rsidP="00AF301F">
            <w:pPr>
              <w:autoSpaceDE w:val="0"/>
              <w:autoSpaceDN w:val="0"/>
              <w:spacing w:before="15" w:line="252" w:lineRule="auto"/>
              <w:ind w:left="141" w:right="136" w:firstLine="284"/>
              <w:jc w:val="both"/>
              <w:rPr>
                <w:rFonts w:ascii="Arial MT" w:eastAsia="Arial MT" w:hAnsi="Arial MT" w:cs="Arial MT"/>
                <w:color w:val="auto"/>
                <w:sz w:val="22"/>
                <w:szCs w:val="22"/>
              </w:rPr>
            </w:pPr>
            <w:r w:rsidRPr="00AF301F">
              <w:rPr>
                <w:rFonts w:ascii="Arial MT" w:eastAsia="Arial MT" w:hAnsi="Arial MT" w:cs="Arial MT"/>
                <w:color w:val="auto"/>
                <w:sz w:val="22"/>
                <w:szCs w:val="22"/>
              </w:rPr>
              <w:t>1</w:t>
            </w:r>
          </w:p>
        </w:tc>
        <w:tc>
          <w:tcPr>
            <w:tcW w:w="2905" w:type="dxa"/>
          </w:tcPr>
          <w:p w:rsidR="00AF301F" w:rsidRPr="00AF301F" w:rsidRDefault="00AF301F" w:rsidP="00AF301F">
            <w:pPr>
              <w:autoSpaceDE w:val="0"/>
              <w:autoSpaceDN w:val="0"/>
              <w:spacing w:before="15" w:line="252" w:lineRule="auto"/>
              <w:ind w:left="141" w:right="136" w:firstLine="284"/>
              <w:jc w:val="both"/>
              <w:rPr>
                <w:rFonts w:ascii="Arial MT" w:eastAsia="Arial MT" w:hAnsi="Arial MT" w:cs="Arial MT"/>
                <w:color w:val="auto"/>
                <w:sz w:val="22"/>
                <w:szCs w:val="22"/>
              </w:rPr>
            </w:pPr>
            <w:r w:rsidRPr="00AF301F">
              <w:rPr>
                <w:rFonts w:ascii="Arial MT" w:eastAsia="Arial MT" w:hAnsi="Arial MT" w:cs="Arial MT"/>
                <w:color w:val="auto"/>
                <w:sz w:val="22"/>
                <w:szCs w:val="22"/>
              </w:rPr>
              <w:t>86-100</w:t>
            </w:r>
          </w:p>
        </w:tc>
        <w:tc>
          <w:tcPr>
            <w:tcW w:w="2017" w:type="dxa"/>
          </w:tcPr>
          <w:p w:rsidR="00AF301F" w:rsidRPr="00AF301F" w:rsidRDefault="00AF301F" w:rsidP="00AF301F">
            <w:pPr>
              <w:autoSpaceDE w:val="0"/>
              <w:autoSpaceDN w:val="0"/>
              <w:spacing w:before="15" w:line="252" w:lineRule="auto"/>
              <w:ind w:left="141" w:right="136" w:firstLine="284"/>
              <w:jc w:val="both"/>
              <w:rPr>
                <w:rFonts w:ascii="Arial MT" w:eastAsia="Arial MT" w:hAnsi="Arial MT" w:cs="Arial MT"/>
                <w:color w:val="auto"/>
                <w:sz w:val="22"/>
                <w:szCs w:val="22"/>
              </w:rPr>
            </w:pPr>
            <w:r w:rsidRPr="00AF301F">
              <w:rPr>
                <w:rFonts w:ascii="Arial MT" w:eastAsia="Arial MT" w:hAnsi="Arial MT" w:cs="Arial MT"/>
                <w:color w:val="auto"/>
                <w:sz w:val="22"/>
                <w:szCs w:val="22"/>
              </w:rPr>
              <w:t>Baik Sekali</w:t>
            </w:r>
          </w:p>
        </w:tc>
        <w:tc>
          <w:tcPr>
            <w:tcW w:w="1790" w:type="dxa"/>
          </w:tcPr>
          <w:p w:rsidR="00AF301F" w:rsidRPr="00AF301F" w:rsidRDefault="00AF301F" w:rsidP="00AF301F">
            <w:pPr>
              <w:autoSpaceDE w:val="0"/>
              <w:autoSpaceDN w:val="0"/>
              <w:spacing w:before="15" w:line="252" w:lineRule="auto"/>
              <w:ind w:left="141" w:right="136" w:firstLine="284"/>
              <w:jc w:val="both"/>
              <w:rPr>
                <w:rFonts w:ascii="Arial MT" w:eastAsia="Arial MT" w:hAnsi="Arial MT" w:cs="Arial MT"/>
                <w:color w:val="auto"/>
                <w:sz w:val="22"/>
                <w:szCs w:val="22"/>
              </w:rPr>
            </w:pPr>
            <w:r w:rsidRPr="00AF301F">
              <w:rPr>
                <w:rFonts w:ascii="Arial MT" w:eastAsia="Arial MT" w:hAnsi="Arial MT" w:cs="Arial MT"/>
                <w:color w:val="auto"/>
                <w:sz w:val="22"/>
                <w:szCs w:val="22"/>
              </w:rPr>
              <w:t>21</w:t>
            </w:r>
          </w:p>
        </w:tc>
        <w:tc>
          <w:tcPr>
            <w:tcW w:w="1795" w:type="dxa"/>
          </w:tcPr>
          <w:p w:rsidR="00AF301F" w:rsidRPr="00AF301F" w:rsidRDefault="00AF301F" w:rsidP="00AF301F">
            <w:pPr>
              <w:autoSpaceDE w:val="0"/>
              <w:autoSpaceDN w:val="0"/>
              <w:spacing w:before="15" w:line="252" w:lineRule="auto"/>
              <w:ind w:left="141" w:right="136" w:firstLine="284"/>
              <w:jc w:val="both"/>
              <w:rPr>
                <w:rFonts w:ascii="Arial MT" w:eastAsia="Arial MT" w:hAnsi="Arial MT" w:cs="Arial MT"/>
                <w:color w:val="auto"/>
                <w:sz w:val="22"/>
                <w:szCs w:val="22"/>
              </w:rPr>
            </w:pPr>
            <w:r w:rsidRPr="00AF301F">
              <w:rPr>
                <w:rFonts w:ascii="Arial MT" w:eastAsia="Arial MT" w:hAnsi="Arial MT" w:cs="Arial MT"/>
                <w:color w:val="auto"/>
                <w:sz w:val="22"/>
                <w:szCs w:val="22"/>
              </w:rPr>
              <w:t>84%</w:t>
            </w:r>
          </w:p>
        </w:tc>
      </w:tr>
      <w:tr w:rsidR="00AF301F" w:rsidRPr="00AF301F" w:rsidTr="00AF301F">
        <w:trPr>
          <w:trHeight w:val="311"/>
          <w:jc w:val="center"/>
        </w:trPr>
        <w:tc>
          <w:tcPr>
            <w:tcW w:w="510" w:type="dxa"/>
          </w:tcPr>
          <w:p w:rsidR="00AF301F" w:rsidRPr="00AF301F" w:rsidRDefault="00AF301F" w:rsidP="00AF301F">
            <w:pPr>
              <w:autoSpaceDE w:val="0"/>
              <w:autoSpaceDN w:val="0"/>
              <w:spacing w:before="15" w:line="252" w:lineRule="auto"/>
              <w:ind w:left="141" w:right="136" w:firstLine="284"/>
              <w:jc w:val="both"/>
              <w:rPr>
                <w:rFonts w:ascii="Arial MT" w:eastAsia="Arial MT" w:hAnsi="Arial MT" w:cs="Arial MT"/>
                <w:color w:val="auto"/>
                <w:sz w:val="22"/>
                <w:szCs w:val="22"/>
              </w:rPr>
            </w:pPr>
            <w:r w:rsidRPr="00AF301F">
              <w:rPr>
                <w:rFonts w:ascii="Arial MT" w:eastAsia="Arial MT" w:hAnsi="Arial MT" w:cs="Arial MT"/>
                <w:color w:val="auto"/>
                <w:sz w:val="22"/>
                <w:szCs w:val="22"/>
              </w:rPr>
              <w:t>2</w:t>
            </w:r>
          </w:p>
        </w:tc>
        <w:tc>
          <w:tcPr>
            <w:tcW w:w="2905" w:type="dxa"/>
          </w:tcPr>
          <w:p w:rsidR="00AF301F" w:rsidRPr="00AF301F" w:rsidRDefault="00AF301F" w:rsidP="00AF301F">
            <w:pPr>
              <w:autoSpaceDE w:val="0"/>
              <w:autoSpaceDN w:val="0"/>
              <w:spacing w:before="15" w:line="252" w:lineRule="auto"/>
              <w:ind w:left="141" w:right="136" w:firstLine="284"/>
              <w:jc w:val="both"/>
              <w:rPr>
                <w:rFonts w:ascii="Arial MT" w:eastAsia="Arial MT" w:hAnsi="Arial MT" w:cs="Arial MT"/>
                <w:color w:val="auto"/>
                <w:sz w:val="22"/>
                <w:szCs w:val="22"/>
              </w:rPr>
            </w:pPr>
            <w:r w:rsidRPr="00AF301F">
              <w:rPr>
                <w:rFonts w:ascii="Arial MT" w:eastAsia="Arial MT" w:hAnsi="Arial MT" w:cs="Arial MT"/>
                <w:color w:val="auto"/>
                <w:sz w:val="22"/>
                <w:szCs w:val="22"/>
              </w:rPr>
              <w:t>76-85</w:t>
            </w:r>
          </w:p>
        </w:tc>
        <w:tc>
          <w:tcPr>
            <w:tcW w:w="2017" w:type="dxa"/>
          </w:tcPr>
          <w:p w:rsidR="00AF301F" w:rsidRPr="00AF301F" w:rsidRDefault="00AF301F" w:rsidP="00AF301F">
            <w:pPr>
              <w:autoSpaceDE w:val="0"/>
              <w:autoSpaceDN w:val="0"/>
              <w:spacing w:before="15" w:line="252" w:lineRule="auto"/>
              <w:ind w:left="141" w:right="136" w:firstLine="284"/>
              <w:jc w:val="both"/>
              <w:rPr>
                <w:rFonts w:ascii="Arial MT" w:eastAsia="Arial MT" w:hAnsi="Arial MT" w:cs="Arial MT"/>
                <w:color w:val="auto"/>
                <w:sz w:val="22"/>
                <w:szCs w:val="22"/>
              </w:rPr>
            </w:pPr>
            <w:r w:rsidRPr="00AF301F">
              <w:rPr>
                <w:rFonts w:ascii="Arial MT" w:eastAsia="Arial MT" w:hAnsi="Arial MT" w:cs="Arial MT"/>
                <w:color w:val="auto"/>
                <w:sz w:val="22"/>
                <w:szCs w:val="22"/>
              </w:rPr>
              <w:t>Baik</w:t>
            </w:r>
          </w:p>
        </w:tc>
        <w:tc>
          <w:tcPr>
            <w:tcW w:w="1790" w:type="dxa"/>
          </w:tcPr>
          <w:p w:rsidR="00AF301F" w:rsidRPr="00AF301F" w:rsidRDefault="00AF301F" w:rsidP="00AF301F">
            <w:pPr>
              <w:autoSpaceDE w:val="0"/>
              <w:autoSpaceDN w:val="0"/>
              <w:spacing w:before="15" w:line="252" w:lineRule="auto"/>
              <w:ind w:left="141" w:right="136" w:firstLine="284"/>
              <w:jc w:val="both"/>
              <w:rPr>
                <w:rFonts w:ascii="Arial MT" w:eastAsia="Arial MT" w:hAnsi="Arial MT" w:cs="Arial MT"/>
                <w:color w:val="auto"/>
                <w:sz w:val="22"/>
                <w:szCs w:val="22"/>
              </w:rPr>
            </w:pPr>
            <w:r w:rsidRPr="00AF301F">
              <w:rPr>
                <w:rFonts w:ascii="Arial MT" w:eastAsia="Arial MT" w:hAnsi="Arial MT" w:cs="Arial MT"/>
                <w:color w:val="auto"/>
                <w:sz w:val="22"/>
                <w:szCs w:val="22"/>
              </w:rPr>
              <w:t>4</w:t>
            </w:r>
          </w:p>
        </w:tc>
        <w:tc>
          <w:tcPr>
            <w:tcW w:w="1795" w:type="dxa"/>
          </w:tcPr>
          <w:p w:rsidR="00AF301F" w:rsidRPr="00AF301F" w:rsidRDefault="00AF301F" w:rsidP="00AF301F">
            <w:pPr>
              <w:autoSpaceDE w:val="0"/>
              <w:autoSpaceDN w:val="0"/>
              <w:spacing w:before="15" w:line="252" w:lineRule="auto"/>
              <w:ind w:left="141" w:right="136" w:firstLine="284"/>
              <w:jc w:val="both"/>
              <w:rPr>
                <w:rFonts w:ascii="Arial MT" w:eastAsia="Arial MT" w:hAnsi="Arial MT" w:cs="Arial MT"/>
                <w:color w:val="auto"/>
                <w:sz w:val="22"/>
                <w:szCs w:val="22"/>
              </w:rPr>
            </w:pPr>
            <w:r w:rsidRPr="00AF301F">
              <w:rPr>
                <w:rFonts w:ascii="Arial MT" w:eastAsia="Arial MT" w:hAnsi="Arial MT" w:cs="Arial MT"/>
                <w:color w:val="auto"/>
                <w:sz w:val="22"/>
                <w:szCs w:val="22"/>
              </w:rPr>
              <w:t>16%</w:t>
            </w:r>
          </w:p>
        </w:tc>
      </w:tr>
      <w:tr w:rsidR="00AF301F" w:rsidRPr="00AF301F" w:rsidTr="00AF301F">
        <w:trPr>
          <w:trHeight w:val="415"/>
          <w:jc w:val="center"/>
        </w:trPr>
        <w:tc>
          <w:tcPr>
            <w:tcW w:w="510" w:type="dxa"/>
          </w:tcPr>
          <w:p w:rsidR="00AF301F" w:rsidRPr="00AF301F" w:rsidRDefault="00AF301F" w:rsidP="00AF301F">
            <w:pPr>
              <w:autoSpaceDE w:val="0"/>
              <w:autoSpaceDN w:val="0"/>
              <w:spacing w:before="15" w:line="252" w:lineRule="auto"/>
              <w:ind w:left="141" w:right="136" w:firstLine="284"/>
              <w:jc w:val="both"/>
              <w:rPr>
                <w:rFonts w:ascii="Arial MT" w:eastAsia="Arial MT" w:hAnsi="Arial MT" w:cs="Arial MT"/>
                <w:color w:val="auto"/>
                <w:sz w:val="22"/>
                <w:szCs w:val="22"/>
              </w:rPr>
            </w:pPr>
            <w:r w:rsidRPr="00AF301F">
              <w:rPr>
                <w:rFonts w:ascii="Arial MT" w:eastAsia="Arial MT" w:hAnsi="Arial MT" w:cs="Arial MT"/>
                <w:color w:val="auto"/>
                <w:sz w:val="22"/>
                <w:szCs w:val="22"/>
              </w:rPr>
              <w:t>3</w:t>
            </w:r>
          </w:p>
        </w:tc>
        <w:tc>
          <w:tcPr>
            <w:tcW w:w="2905" w:type="dxa"/>
          </w:tcPr>
          <w:p w:rsidR="00AF301F" w:rsidRPr="00AF301F" w:rsidRDefault="00AF301F" w:rsidP="00AF301F">
            <w:pPr>
              <w:autoSpaceDE w:val="0"/>
              <w:autoSpaceDN w:val="0"/>
              <w:spacing w:before="15" w:line="252" w:lineRule="auto"/>
              <w:ind w:left="141" w:right="136" w:firstLine="284"/>
              <w:jc w:val="both"/>
              <w:rPr>
                <w:rFonts w:ascii="Arial MT" w:eastAsia="Arial MT" w:hAnsi="Arial MT" w:cs="Arial MT"/>
                <w:color w:val="auto"/>
                <w:sz w:val="22"/>
                <w:szCs w:val="22"/>
              </w:rPr>
            </w:pPr>
            <w:r w:rsidRPr="00AF301F">
              <w:rPr>
                <w:rFonts w:ascii="Arial MT" w:eastAsia="Arial MT" w:hAnsi="Arial MT" w:cs="Arial MT"/>
                <w:color w:val="auto"/>
                <w:sz w:val="22"/>
                <w:szCs w:val="22"/>
              </w:rPr>
              <w:t>56-75</w:t>
            </w:r>
          </w:p>
        </w:tc>
        <w:tc>
          <w:tcPr>
            <w:tcW w:w="2017" w:type="dxa"/>
          </w:tcPr>
          <w:p w:rsidR="00AF301F" w:rsidRPr="00AF301F" w:rsidRDefault="00AF301F" w:rsidP="00AF301F">
            <w:pPr>
              <w:autoSpaceDE w:val="0"/>
              <w:autoSpaceDN w:val="0"/>
              <w:spacing w:before="15" w:line="252" w:lineRule="auto"/>
              <w:ind w:left="141" w:right="136" w:firstLine="284"/>
              <w:jc w:val="both"/>
              <w:rPr>
                <w:rFonts w:ascii="Arial MT" w:eastAsia="Arial MT" w:hAnsi="Arial MT" w:cs="Arial MT"/>
                <w:color w:val="auto"/>
                <w:sz w:val="22"/>
                <w:szCs w:val="22"/>
              </w:rPr>
            </w:pPr>
            <w:r w:rsidRPr="00AF301F">
              <w:rPr>
                <w:rFonts w:ascii="Arial MT" w:eastAsia="Arial MT" w:hAnsi="Arial MT" w:cs="Arial MT"/>
                <w:color w:val="auto"/>
                <w:sz w:val="22"/>
                <w:szCs w:val="22"/>
              </w:rPr>
              <w:t>Cukup</w:t>
            </w:r>
          </w:p>
        </w:tc>
        <w:tc>
          <w:tcPr>
            <w:tcW w:w="1790" w:type="dxa"/>
          </w:tcPr>
          <w:p w:rsidR="00AF301F" w:rsidRPr="00AF301F" w:rsidRDefault="00AF301F" w:rsidP="00AF301F">
            <w:pPr>
              <w:autoSpaceDE w:val="0"/>
              <w:autoSpaceDN w:val="0"/>
              <w:spacing w:before="15" w:line="252" w:lineRule="auto"/>
              <w:ind w:left="141" w:right="136" w:firstLine="284"/>
              <w:jc w:val="both"/>
              <w:rPr>
                <w:rFonts w:ascii="Arial MT" w:eastAsia="Arial MT" w:hAnsi="Arial MT" w:cs="Arial MT"/>
                <w:color w:val="auto"/>
                <w:sz w:val="22"/>
                <w:szCs w:val="22"/>
              </w:rPr>
            </w:pPr>
          </w:p>
        </w:tc>
        <w:tc>
          <w:tcPr>
            <w:tcW w:w="1795" w:type="dxa"/>
          </w:tcPr>
          <w:p w:rsidR="00AF301F" w:rsidRPr="00AF301F" w:rsidRDefault="00AF301F" w:rsidP="00AF301F">
            <w:pPr>
              <w:autoSpaceDE w:val="0"/>
              <w:autoSpaceDN w:val="0"/>
              <w:spacing w:before="15" w:line="252" w:lineRule="auto"/>
              <w:ind w:left="141" w:right="136" w:firstLine="284"/>
              <w:jc w:val="both"/>
              <w:rPr>
                <w:rFonts w:ascii="Arial MT" w:eastAsia="Arial MT" w:hAnsi="Arial MT" w:cs="Arial MT"/>
                <w:color w:val="auto"/>
                <w:sz w:val="22"/>
                <w:szCs w:val="22"/>
              </w:rPr>
            </w:pPr>
          </w:p>
        </w:tc>
      </w:tr>
      <w:tr w:rsidR="00AF301F" w:rsidRPr="00AF301F" w:rsidTr="00AF301F">
        <w:trPr>
          <w:trHeight w:val="420"/>
          <w:jc w:val="center"/>
        </w:trPr>
        <w:tc>
          <w:tcPr>
            <w:tcW w:w="510" w:type="dxa"/>
          </w:tcPr>
          <w:p w:rsidR="00AF301F" w:rsidRPr="00AF301F" w:rsidRDefault="00AF301F" w:rsidP="00AF301F">
            <w:pPr>
              <w:autoSpaceDE w:val="0"/>
              <w:autoSpaceDN w:val="0"/>
              <w:spacing w:before="15" w:line="252" w:lineRule="auto"/>
              <w:ind w:left="141" w:right="136" w:firstLine="284"/>
              <w:jc w:val="both"/>
              <w:rPr>
                <w:rFonts w:ascii="Arial MT" w:eastAsia="Arial MT" w:hAnsi="Arial MT" w:cs="Arial MT"/>
                <w:color w:val="auto"/>
                <w:sz w:val="22"/>
                <w:szCs w:val="22"/>
              </w:rPr>
            </w:pPr>
            <w:r w:rsidRPr="00AF301F">
              <w:rPr>
                <w:rFonts w:ascii="Arial MT" w:eastAsia="Arial MT" w:hAnsi="Arial MT" w:cs="Arial MT"/>
                <w:color w:val="auto"/>
                <w:sz w:val="22"/>
                <w:szCs w:val="22"/>
              </w:rPr>
              <w:t>4</w:t>
            </w:r>
          </w:p>
        </w:tc>
        <w:tc>
          <w:tcPr>
            <w:tcW w:w="2905" w:type="dxa"/>
          </w:tcPr>
          <w:p w:rsidR="00AF301F" w:rsidRPr="00AF301F" w:rsidRDefault="00AF301F" w:rsidP="00AF301F">
            <w:pPr>
              <w:autoSpaceDE w:val="0"/>
              <w:autoSpaceDN w:val="0"/>
              <w:spacing w:before="15" w:line="252" w:lineRule="auto"/>
              <w:ind w:left="141" w:right="136" w:firstLine="284"/>
              <w:jc w:val="both"/>
              <w:rPr>
                <w:rFonts w:ascii="Arial MT" w:eastAsia="Arial MT" w:hAnsi="Arial MT" w:cs="Arial MT"/>
                <w:color w:val="auto"/>
                <w:sz w:val="22"/>
                <w:szCs w:val="22"/>
              </w:rPr>
            </w:pPr>
            <w:r w:rsidRPr="00AF301F">
              <w:rPr>
                <w:rFonts w:ascii="Arial MT" w:eastAsia="Arial MT" w:hAnsi="Arial MT" w:cs="Arial MT"/>
                <w:color w:val="auto"/>
                <w:sz w:val="22"/>
                <w:szCs w:val="22"/>
              </w:rPr>
              <w:t>10-55</w:t>
            </w:r>
          </w:p>
        </w:tc>
        <w:tc>
          <w:tcPr>
            <w:tcW w:w="2017" w:type="dxa"/>
          </w:tcPr>
          <w:p w:rsidR="00AF301F" w:rsidRPr="00AF301F" w:rsidRDefault="00AF301F" w:rsidP="00AF301F">
            <w:pPr>
              <w:autoSpaceDE w:val="0"/>
              <w:autoSpaceDN w:val="0"/>
              <w:spacing w:before="15" w:line="252" w:lineRule="auto"/>
              <w:ind w:left="141" w:right="136" w:firstLine="284"/>
              <w:jc w:val="both"/>
              <w:rPr>
                <w:rFonts w:ascii="Arial MT" w:eastAsia="Arial MT" w:hAnsi="Arial MT" w:cs="Arial MT"/>
                <w:color w:val="auto"/>
                <w:sz w:val="22"/>
                <w:szCs w:val="22"/>
              </w:rPr>
            </w:pPr>
            <w:r w:rsidRPr="00AF301F">
              <w:rPr>
                <w:rFonts w:ascii="Arial MT" w:eastAsia="Arial MT" w:hAnsi="Arial MT" w:cs="Arial MT"/>
                <w:color w:val="auto"/>
                <w:sz w:val="22"/>
                <w:szCs w:val="22"/>
              </w:rPr>
              <w:t>Kurang</w:t>
            </w:r>
          </w:p>
        </w:tc>
        <w:tc>
          <w:tcPr>
            <w:tcW w:w="1790" w:type="dxa"/>
          </w:tcPr>
          <w:p w:rsidR="00AF301F" w:rsidRPr="00AF301F" w:rsidRDefault="00AF301F" w:rsidP="00AF301F">
            <w:pPr>
              <w:autoSpaceDE w:val="0"/>
              <w:autoSpaceDN w:val="0"/>
              <w:spacing w:before="15" w:line="252" w:lineRule="auto"/>
              <w:ind w:left="141" w:right="136" w:firstLine="284"/>
              <w:jc w:val="both"/>
              <w:rPr>
                <w:rFonts w:ascii="Arial MT" w:eastAsia="Arial MT" w:hAnsi="Arial MT" w:cs="Arial MT"/>
                <w:color w:val="auto"/>
                <w:sz w:val="22"/>
                <w:szCs w:val="22"/>
              </w:rPr>
            </w:pPr>
          </w:p>
        </w:tc>
        <w:tc>
          <w:tcPr>
            <w:tcW w:w="1795" w:type="dxa"/>
          </w:tcPr>
          <w:p w:rsidR="00AF301F" w:rsidRPr="00AF301F" w:rsidRDefault="00AF301F" w:rsidP="00AF301F">
            <w:pPr>
              <w:autoSpaceDE w:val="0"/>
              <w:autoSpaceDN w:val="0"/>
              <w:spacing w:before="15" w:line="252" w:lineRule="auto"/>
              <w:ind w:left="141" w:right="136" w:firstLine="284"/>
              <w:jc w:val="both"/>
              <w:rPr>
                <w:rFonts w:ascii="Arial MT" w:eastAsia="Arial MT" w:hAnsi="Arial MT" w:cs="Arial MT"/>
                <w:color w:val="auto"/>
                <w:sz w:val="22"/>
                <w:szCs w:val="22"/>
              </w:rPr>
            </w:pPr>
          </w:p>
        </w:tc>
      </w:tr>
    </w:tbl>
    <w:p w:rsidR="00AF301F" w:rsidRPr="00AF301F" w:rsidRDefault="00AF301F" w:rsidP="00AF301F">
      <w:pPr>
        <w:autoSpaceDE w:val="0"/>
        <w:autoSpaceDN w:val="0"/>
        <w:spacing w:before="15" w:line="252" w:lineRule="auto"/>
        <w:ind w:left="141" w:right="136" w:firstLine="284"/>
        <w:jc w:val="both"/>
        <w:rPr>
          <w:rFonts w:ascii="Arial MT" w:eastAsia="Arial MT" w:hAnsi="Arial MT" w:cs="Arial MT"/>
          <w:color w:val="auto"/>
          <w:sz w:val="22"/>
          <w:szCs w:val="22"/>
        </w:rPr>
      </w:pPr>
    </w:p>
    <w:p w:rsidR="00AF301F" w:rsidRPr="00AF301F" w:rsidRDefault="00AF301F" w:rsidP="00AF301F">
      <w:pPr>
        <w:autoSpaceDE w:val="0"/>
        <w:autoSpaceDN w:val="0"/>
        <w:spacing w:before="15" w:line="252" w:lineRule="auto"/>
        <w:ind w:left="141" w:right="136" w:firstLine="284"/>
        <w:jc w:val="both"/>
        <w:rPr>
          <w:rFonts w:ascii="Arial MT" w:eastAsia="Arial MT" w:hAnsi="Arial MT" w:cs="Arial MT"/>
          <w:color w:val="auto"/>
          <w:sz w:val="22"/>
          <w:szCs w:val="22"/>
          <w:lang w:val="en-US"/>
        </w:rPr>
      </w:pPr>
      <w:r w:rsidRPr="00AF301F">
        <w:rPr>
          <w:rFonts w:ascii="Arial MT" w:eastAsia="Arial MT" w:hAnsi="Arial MT" w:cs="Arial MT"/>
          <w:color w:val="auto"/>
          <w:sz w:val="22"/>
          <w:szCs w:val="22"/>
        </w:rPr>
        <w:t xml:space="preserve">dari 25 siswa, 4 siswa atau sekitar 16% siswa mempunyai nilai baik, dan 21 siswa atau 84% siswa secara konsisten mempunyai nilai </w:t>
      </w:r>
      <w:r w:rsidRPr="00AF301F">
        <w:rPr>
          <w:rFonts w:ascii="Arial MT" w:eastAsia="Arial MT" w:hAnsi="Arial MT" w:cs="Arial MT"/>
          <w:color w:val="auto"/>
          <w:sz w:val="22"/>
          <w:szCs w:val="22"/>
          <w:lang w:val="en-US"/>
        </w:rPr>
        <w:t xml:space="preserve">yang sangat </w:t>
      </w:r>
      <w:r w:rsidRPr="00AF301F">
        <w:rPr>
          <w:rFonts w:ascii="Arial MT" w:eastAsia="Arial MT" w:hAnsi="Arial MT" w:cs="Arial MT"/>
          <w:color w:val="auto"/>
          <w:sz w:val="22"/>
          <w:szCs w:val="22"/>
        </w:rPr>
        <w:t>baik. Selain itu, tidak ada saudara yang mendapat nilai rendah. Berdasarkan hasil tersebut, dapat disimpulkan bahwa sebagian besar siswa memiliki nilai-nilai moral yang</w:t>
      </w:r>
      <w:r w:rsidRPr="00AF301F">
        <w:rPr>
          <w:rFonts w:ascii="Arial MT" w:eastAsia="Arial MT" w:hAnsi="Arial MT" w:cs="Arial MT"/>
          <w:color w:val="auto"/>
          <w:sz w:val="22"/>
          <w:szCs w:val="22"/>
          <w:lang w:val="en-US"/>
        </w:rPr>
        <w:t xml:space="preserve"> sangat</w:t>
      </w:r>
      <w:r w:rsidRPr="00AF301F">
        <w:rPr>
          <w:rFonts w:ascii="Arial MT" w:eastAsia="Arial MT" w:hAnsi="Arial MT" w:cs="Arial MT"/>
          <w:color w:val="auto"/>
          <w:sz w:val="22"/>
          <w:szCs w:val="22"/>
        </w:rPr>
        <w:t xml:space="preserve"> baik</w:t>
      </w:r>
      <w:r w:rsidRPr="00AF301F">
        <w:rPr>
          <w:rFonts w:ascii="Arial MT" w:eastAsia="Arial MT" w:hAnsi="Arial MT" w:cs="Arial MT"/>
          <w:color w:val="auto"/>
          <w:sz w:val="22"/>
          <w:szCs w:val="22"/>
          <w:lang w:val="en-US"/>
        </w:rPr>
        <w:t>.</w:t>
      </w:r>
    </w:p>
    <w:p w:rsidR="00AF301F" w:rsidRPr="00AF301F" w:rsidRDefault="00AF301F" w:rsidP="00AF301F">
      <w:pPr>
        <w:autoSpaceDE w:val="0"/>
        <w:autoSpaceDN w:val="0"/>
        <w:spacing w:before="15" w:line="252" w:lineRule="auto"/>
        <w:ind w:left="141" w:right="136" w:firstLine="284"/>
        <w:jc w:val="both"/>
        <w:rPr>
          <w:rFonts w:ascii="Arial MT" w:eastAsia="Arial MT" w:hAnsi="Arial MT" w:cs="Arial MT"/>
          <w:color w:val="auto"/>
          <w:sz w:val="22"/>
          <w:szCs w:val="22"/>
        </w:rPr>
      </w:pPr>
      <w:r w:rsidRPr="00AF301F">
        <w:rPr>
          <w:rFonts w:ascii="Arial MT" w:eastAsia="Arial MT" w:hAnsi="Arial MT" w:cs="Arial MT"/>
          <w:color w:val="auto"/>
          <w:sz w:val="22"/>
          <w:szCs w:val="22"/>
          <w:lang w:val="en-US"/>
        </w:rPr>
        <w:t xml:space="preserve">Berdasarkan </w:t>
      </w:r>
      <w:r w:rsidRPr="00AF301F">
        <w:rPr>
          <w:rFonts w:ascii="Arial MT" w:eastAsia="Arial MT" w:hAnsi="Arial MT" w:cs="Arial MT"/>
          <w:color w:val="auto"/>
          <w:sz w:val="22"/>
          <w:szCs w:val="22"/>
        </w:rPr>
        <w:t>nilai tes Kolmogorov-Smirnov masing-masing pretest dan posttest masing-masing sebesar 0,501 dan 0,941 &gt; Asymp. tangan. minimal 0,05 (2-tailed) dapat disimpulkan bahwa pada nilai hasil pretest dan hasil posttest kelas IV yang diperoleh dengan memanfaatkan eksperimen pada penelitian ini berdistribusi normal. Karena data yang diperoleh dari penelitian berdistribusi normal maka uji t dapat digunakan untuk menguji hipotesis dalam penelitian ini.</w:t>
      </w:r>
    </w:p>
    <w:p w:rsidR="00AF301F" w:rsidRPr="00AF301F" w:rsidRDefault="00AF301F" w:rsidP="00AF301F">
      <w:pPr>
        <w:autoSpaceDE w:val="0"/>
        <w:autoSpaceDN w:val="0"/>
        <w:spacing w:before="15" w:line="252" w:lineRule="auto"/>
        <w:ind w:left="141" w:right="136" w:firstLine="284"/>
        <w:jc w:val="both"/>
        <w:rPr>
          <w:rFonts w:ascii="Arial MT" w:eastAsia="Arial MT" w:hAnsi="Arial MT" w:cs="Arial MT"/>
          <w:color w:val="auto"/>
          <w:sz w:val="22"/>
          <w:szCs w:val="22"/>
        </w:rPr>
      </w:pPr>
      <w:r w:rsidRPr="00AF301F">
        <w:rPr>
          <w:rFonts w:ascii="Arial MT" w:eastAsia="Arial MT" w:hAnsi="Arial MT" w:cs="Arial MT"/>
          <w:color w:val="auto"/>
          <w:sz w:val="22"/>
          <w:szCs w:val="22"/>
          <w:lang w:val="en-US"/>
        </w:rPr>
        <w:t>P</w:t>
      </w:r>
      <w:r w:rsidRPr="00AF301F">
        <w:rPr>
          <w:rFonts w:ascii="Arial MT" w:eastAsia="Arial MT" w:hAnsi="Arial MT" w:cs="Arial MT"/>
          <w:color w:val="auto"/>
          <w:sz w:val="22"/>
          <w:szCs w:val="22"/>
        </w:rPr>
        <w:t>engelolaan data uji homogenitas pretest dan posttest hasil data yang di peroleh F</w:t>
      </w:r>
      <w:r w:rsidRPr="00AF301F">
        <w:rPr>
          <w:rFonts w:ascii="Arial MT" w:eastAsia="Arial MT" w:hAnsi="Arial MT" w:cs="Arial MT"/>
          <w:color w:val="auto"/>
          <w:sz w:val="22"/>
          <w:szCs w:val="22"/>
          <w:vertAlign w:val="subscript"/>
        </w:rPr>
        <w:t xml:space="preserve">hitung </w:t>
      </w:r>
      <w:r w:rsidRPr="00AF301F">
        <w:rPr>
          <w:rFonts w:ascii="Arial MT" w:eastAsia="Arial MT" w:hAnsi="Arial MT" w:cs="Arial MT"/>
          <w:color w:val="auto"/>
          <w:sz w:val="22"/>
          <w:szCs w:val="22"/>
        </w:rPr>
        <w:t>adalah sebesar 3.168. Sedangkan Ft</w:t>
      </w:r>
      <w:r w:rsidRPr="00AF301F">
        <w:rPr>
          <w:rFonts w:ascii="Arial MT" w:eastAsia="Arial MT" w:hAnsi="Arial MT" w:cs="Arial MT"/>
          <w:color w:val="auto"/>
          <w:sz w:val="22"/>
          <w:szCs w:val="22"/>
          <w:vertAlign w:val="subscript"/>
        </w:rPr>
        <w:t xml:space="preserve">abel </w:t>
      </w:r>
      <w:r w:rsidRPr="00AF301F">
        <w:rPr>
          <w:rFonts w:ascii="Arial MT" w:eastAsia="Arial MT" w:hAnsi="Arial MT" w:cs="Arial MT"/>
          <w:color w:val="auto"/>
          <w:sz w:val="22"/>
          <w:szCs w:val="22"/>
        </w:rPr>
        <w:t>dengan taraf signifikan 5% (0,05) yang di peroleh nilai sebesar 0,071 maka sebagaimana dapat disimpulkan pengambilan data di atas homogen.</w:t>
      </w:r>
      <w:r w:rsidRPr="00AF301F">
        <w:rPr>
          <w:rFonts w:ascii="Arial MT" w:eastAsia="Arial MT" w:hAnsi="Arial MT" w:cs="Arial MT"/>
          <w:color w:val="auto"/>
          <w:sz w:val="22"/>
          <w:szCs w:val="22"/>
          <w:lang w:val="en-US"/>
        </w:rPr>
        <w:t xml:space="preserve"> </w:t>
      </w:r>
      <w:r w:rsidRPr="00AF301F">
        <w:rPr>
          <w:rFonts w:ascii="Arial MT" w:eastAsia="Arial MT" w:hAnsi="Arial MT" w:cs="Arial MT"/>
          <w:color w:val="auto"/>
          <w:sz w:val="22"/>
          <w:szCs w:val="22"/>
        </w:rPr>
        <w:t xml:space="preserve">Berdasarkan hasil uji t yang diperoleh dari penelitian diatas dapat diketahui bahwa angka thitung kurang lebih sebesar 78,728. Jika dibandingkan dengan t </w:t>
      </w:r>
      <w:r w:rsidRPr="00AF301F">
        <w:rPr>
          <w:rFonts w:ascii="Arial MT" w:eastAsia="Arial MT" w:hAnsi="Arial MT" w:cs="Arial MT"/>
          <w:color w:val="auto"/>
          <w:sz w:val="22"/>
          <w:szCs w:val="22"/>
          <w:vertAlign w:val="subscript"/>
        </w:rPr>
        <w:t>tabel</w:t>
      </w:r>
      <w:r w:rsidRPr="00AF301F">
        <w:rPr>
          <w:rFonts w:ascii="Arial MT" w:eastAsia="Arial MT" w:hAnsi="Arial MT" w:cs="Arial MT"/>
          <w:color w:val="auto"/>
          <w:sz w:val="22"/>
          <w:szCs w:val="22"/>
        </w:rPr>
        <w:t xml:space="preserve"> maka dapat disimpulkan bahwa t </w:t>
      </w:r>
      <w:r w:rsidRPr="00AF301F">
        <w:rPr>
          <w:rFonts w:ascii="Arial MT" w:eastAsia="Arial MT" w:hAnsi="Arial MT" w:cs="Arial MT"/>
          <w:color w:val="auto"/>
          <w:sz w:val="22"/>
          <w:szCs w:val="22"/>
          <w:vertAlign w:val="subscript"/>
        </w:rPr>
        <w:t>hitung</w:t>
      </w:r>
      <w:r w:rsidRPr="00AF301F">
        <w:rPr>
          <w:rFonts w:ascii="Arial MT" w:eastAsia="Arial MT" w:hAnsi="Arial MT" w:cs="Arial MT"/>
          <w:color w:val="auto"/>
          <w:sz w:val="22"/>
          <w:szCs w:val="22"/>
        </w:rPr>
        <w:t xml:space="preserve"> (78,728) lebih besar dari t </w:t>
      </w:r>
      <w:r w:rsidRPr="00AF301F">
        <w:rPr>
          <w:rFonts w:ascii="Arial MT" w:eastAsia="Arial MT" w:hAnsi="Arial MT" w:cs="Arial MT"/>
          <w:color w:val="auto"/>
          <w:sz w:val="22"/>
          <w:szCs w:val="22"/>
          <w:vertAlign w:val="subscript"/>
        </w:rPr>
        <w:t>tabel</w:t>
      </w:r>
      <w:r w:rsidRPr="00AF301F">
        <w:rPr>
          <w:rFonts w:ascii="Arial MT" w:eastAsia="Arial MT" w:hAnsi="Arial MT" w:cs="Arial MT"/>
          <w:color w:val="auto"/>
          <w:sz w:val="22"/>
          <w:szCs w:val="22"/>
        </w:rPr>
        <w:t xml:space="preserve"> (1,708). Sebaliknya, Sig (2-tailed) mengukur fungsi kepadatan probabilitas (p) dari uji T sampel independen dengan hasil sekitar 0,000, menunjukkan bahwa terdapat perbedaan antara hasil pre-test dan post-test karena ambang batas signifikansi sebesar 0,05 dan 95%. Untuk memastikan adanya pengaruh media film pendek terhadap keterampilan menyimak siswa kelas IV SDN 1 WANARAJA sepanjang tahun ajaran 2023–2024. Selain dari pengujian hipotesis, untuk menunjang hasil penelitian, makadata dianalisis kualitas peningkatannya menggunakan uji gain ternormalisasi. Berikut beberapa penjelasan singkat tentang keterampilan menyimak dan bagaimana nilai 95 dapat digunakan sebagai indikator keterampilan yang sangat andal: Menurut </w:t>
      </w:r>
      <w:sdt>
        <w:sdtPr>
          <w:rPr>
            <w:rFonts w:ascii="Arial MT" w:eastAsia="Arial MT" w:hAnsi="Arial MT" w:cs="Arial MT"/>
            <w:color w:val="auto"/>
            <w:sz w:val="22"/>
            <w:szCs w:val="22"/>
          </w:rPr>
          <w:id w:val="993911270"/>
          <w:citation/>
        </w:sdtPr>
        <w:sdtContent>
          <w:r w:rsidRPr="00AF301F">
            <w:rPr>
              <w:rFonts w:ascii="Arial MT" w:eastAsia="Arial MT" w:hAnsi="Arial MT" w:cs="Arial MT"/>
              <w:color w:val="auto"/>
              <w:sz w:val="22"/>
              <w:szCs w:val="22"/>
            </w:rPr>
            <w:fldChar w:fldCharType="begin"/>
          </w:r>
          <w:r w:rsidRPr="00AF301F">
            <w:rPr>
              <w:rFonts w:ascii="Arial MT" w:eastAsia="Arial MT" w:hAnsi="Arial MT" w:cs="Arial MT"/>
              <w:color w:val="auto"/>
              <w:sz w:val="22"/>
              <w:szCs w:val="22"/>
            </w:rPr>
            <w:instrText xml:space="preserve"> CITATION Fie20 \l 1033 </w:instrText>
          </w:r>
          <w:r w:rsidRPr="00AF301F">
            <w:rPr>
              <w:rFonts w:ascii="Arial MT" w:eastAsia="Arial MT" w:hAnsi="Arial MT" w:cs="Arial MT"/>
              <w:color w:val="auto"/>
              <w:sz w:val="22"/>
              <w:szCs w:val="22"/>
            </w:rPr>
            <w:fldChar w:fldCharType="separate"/>
          </w:r>
          <w:r w:rsidRPr="00AF301F">
            <w:rPr>
              <w:rFonts w:ascii="Arial MT" w:eastAsia="Arial MT" w:hAnsi="Arial MT" w:cs="Arial MT"/>
              <w:color w:val="auto"/>
              <w:sz w:val="22"/>
              <w:szCs w:val="22"/>
            </w:rPr>
            <w:t>(Field, 2020)</w:t>
          </w:r>
          <w:r w:rsidRPr="00AF301F">
            <w:rPr>
              <w:rFonts w:ascii="Arial MT" w:eastAsia="Arial MT" w:hAnsi="Arial MT" w:cs="Arial MT"/>
              <w:color w:val="auto"/>
              <w:sz w:val="22"/>
              <w:szCs w:val="22"/>
              <w:lang w:val="en-US"/>
            </w:rPr>
            <w:fldChar w:fldCharType="end"/>
          </w:r>
        </w:sdtContent>
      </w:sdt>
      <w:r w:rsidRPr="00AF301F">
        <w:rPr>
          <w:rFonts w:ascii="Arial MT" w:eastAsia="Arial MT" w:hAnsi="Arial MT" w:cs="Arial MT"/>
          <w:color w:val="auto"/>
          <w:sz w:val="22"/>
          <w:szCs w:val="22"/>
        </w:rPr>
        <w:t xml:space="preserve"> Dalam "Mendengarkan di Kelas Bahasa," Field menyarankan bahwa mendengarkan dengan penuh perhatian meningkatkan pemahaman siswa tentang bahasa lisan dan kemampuan mereka untuk memahami konteks. Skor 90 menyajikan metode yang sangat efektif untuk memahami dan menafsirkan informasi menyimak. Sedangkan </w:t>
      </w:r>
      <w:r w:rsidRPr="00AF301F">
        <w:rPr>
          <w:rFonts w:ascii="Arial MT" w:eastAsia="Arial MT" w:hAnsi="Arial MT" w:cs="Arial MT"/>
          <w:color w:val="auto"/>
          <w:sz w:val="22"/>
          <w:szCs w:val="22"/>
        </w:rPr>
        <w:lastRenderedPageBreak/>
        <w:t xml:space="preserve">menurut </w:t>
      </w:r>
      <w:sdt>
        <w:sdtPr>
          <w:rPr>
            <w:rFonts w:ascii="Arial MT" w:eastAsia="Arial MT" w:hAnsi="Arial MT" w:cs="Arial MT"/>
            <w:color w:val="auto"/>
            <w:sz w:val="22"/>
            <w:szCs w:val="22"/>
          </w:rPr>
          <w:id w:val="572326755"/>
          <w:citation/>
        </w:sdtPr>
        <w:sdtContent>
          <w:r w:rsidRPr="00AF301F">
            <w:rPr>
              <w:rFonts w:ascii="Arial MT" w:eastAsia="Arial MT" w:hAnsi="Arial MT" w:cs="Arial MT"/>
              <w:color w:val="auto"/>
              <w:sz w:val="22"/>
              <w:szCs w:val="22"/>
            </w:rPr>
            <w:fldChar w:fldCharType="begin"/>
          </w:r>
          <w:r w:rsidRPr="00AF301F">
            <w:rPr>
              <w:rFonts w:ascii="Arial MT" w:eastAsia="Arial MT" w:hAnsi="Arial MT" w:cs="Arial MT"/>
              <w:color w:val="auto"/>
              <w:sz w:val="22"/>
              <w:szCs w:val="22"/>
            </w:rPr>
            <w:instrText xml:space="preserve"> CITATION Ros20 \l 1033 </w:instrText>
          </w:r>
          <w:r w:rsidRPr="00AF301F">
            <w:rPr>
              <w:rFonts w:ascii="Arial MT" w:eastAsia="Arial MT" w:hAnsi="Arial MT" w:cs="Arial MT"/>
              <w:color w:val="auto"/>
              <w:sz w:val="22"/>
              <w:szCs w:val="22"/>
            </w:rPr>
            <w:fldChar w:fldCharType="separate"/>
          </w:r>
          <w:r w:rsidRPr="00AF301F">
            <w:rPr>
              <w:rFonts w:ascii="Arial MT" w:eastAsia="Arial MT" w:hAnsi="Arial MT" w:cs="Arial MT"/>
              <w:color w:val="auto"/>
              <w:sz w:val="22"/>
              <w:szCs w:val="22"/>
            </w:rPr>
            <w:t>(Rost, 2020)</w:t>
          </w:r>
          <w:r w:rsidRPr="00AF301F">
            <w:rPr>
              <w:rFonts w:ascii="Arial MT" w:eastAsia="Arial MT" w:hAnsi="Arial MT" w:cs="Arial MT"/>
              <w:color w:val="auto"/>
              <w:sz w:val="22"/>
              <w:szCs w:val="22"/>
              <w:lang w:val="en-US"/>
            </w:rPr>
            <w:fldChar w:fldCharType="end"/>
          </w:r>
        </w:sdtContent>
      </w:sdt>
      <w:r w:rsidRPr="00AF301F">
        <w:rPr>
          <w:rFonts w:ascii="Arial MT" w:eastAsia="Arial MT" w:hAnsi="Arial MT" w:cs="Arial MT"/>
          <w:color w:val="auto"/>
          <w:sz w:val="22"/>
          <w:szCs w:val="22"/>
        </w:rPr>
        <w:t xml:space="preserve"> Dalam buku "Mengajar dan Meneliti Mendengarkan," Rost menekankan pentingnya membuat siswa memahami peran mereka sebagai peserta kunci dalam pembelajaran bahasa. Dikatakan oleh pembicara bahwa keterampilan yang tinggi dibedakan dengan kemampuan memahami pesan dengan akurasi yang tinggi, dan nilai 90 menunjukkan keterampilan yang sangat baik dalam hal tersebut.</w:t>
      </w:r>
    </w:p>
    <w:p w:rsidR="00AF301F" w:rsidRPr="00AF301F" w:rsidRDefault="00AF301F" w:rsidP="00AF301F">
      <w:pPr>
        <w:autoSpaceDE w:val="0"/>
        <w:autoSpaceDN w:val="0"/>
        <w:spacing w:before="15" w:line="252" w:lineRule="auto"/>
        <w:ind w:left="141" w:right="136" w:firstLine="284"/>
        <w:jc w:val="both"/>
        <w:rPr>
          <w:rFonts w:ascii="Arial MT" w:eastAsia="Arial MT" w:hAnsi="Arial MT" w:cs="Arial MT"/>
          <w:color w:val="auto"/>
          <w:sz w:val="22"/>
          <w:szCs w:val="22"/>
        </w:rPr>
      </w:pPr>
      <w:r w:rsidRPr="00AF301F">
        <w:rPr>
          <w:rFonts w:ascii="Arial MT" w:eastAsia="Arial MT" w:hAnsi="Arial MT" w:cs="Arial MT"/>
          <w:color w:val="auto"/>
          <w:sz w:val="22"/>
          <w:szCs w:val="22"/>
        </w:rPr>
        <w:t xml:space="preserve">Adapun Menurut </w:t>
      </w:r>
      <w:sdt>
        <w:sdtPr>
          <w:rPr>
            <w:rFonts w:ascii="Arial MT" w:eastAsia="Arial MT" w:hAnsi="Arial MT" w:cs="Arial MT"/>
            <w:color w:val="auto"/>
            <w:sz w:val="22"/>
            <w:szCs w:val="22"/>
          </w:rPr>
          <w:id w:val="1226107212"/>
          <w:citation/>
        </w:sdtPr>
        <w:sdtContent>
          <w:r w:rsidRPr="00AF301F">
            <w:rPr>
              <w:rFonts w:ascii="Arial MT" w:eastAsia="Arial MT" w:hAnsi="Arial MT" w:cs="Arial MT"/>
              <w:color w:val="auto"/>
              <w:sz w:val="22"/>
              <w:szCs w:val="22"/>
            </w:rPr>
            <w:fldChar w:fldCharType="begin"/>
          </w:r>
          <w:r w:rsidRPr="00AF301F">
            <w:rPr>
              <w:rFonts w:ascii="Arial MT" w:eastAsia="Arial MT" w:hAnsi="Arial MT" w:cs="Arial MT"/>
              <w:color w:val="auto"/>
              <w:sz w:val="22"/>
              <w:szCs w:val="22"/>
            </w:rPr>
            <w:instrText xml:space="preserve"> CITATION Bro12 \l 1033 </w:instrText>
          </w:r>
          <w:r w:rsidRPr="00AF301F">
            <w:rPr>
              <w:rFonts w:ascii="Arial MT" w:eastAsia="Arial MT" w:hAnsi="Arial MT" w:cs="Arial MT"/>
              <w:color w:val="auto"/>
              <w:sz w:val="22"/>
              <w:szCs w:val="22"/>
            </w:rPr>
            <w:fldChar w:fldCharType="separate"/>
          </w:r>
          <w:r w:rsidRPr="00AF301F">
            <w:rPr>
              <w:rFonts w:ascii="Arial MT" w:eastAsia="Arial MT" w:hAnsi="Arial MT" w:cs="Arial MT"/>
              <w:color w:val="auto"/>
              <w:sz w:val="22"/>
              <w:szCs w:val="22"/>
            </w:rPr>
            <w:t>(Brownell, 2012)</w:t>
          </w:r>
          <w:r w:rsidRPr="00AF301F">
            <w:rPr>
              <w:rFonts w:ascii="Arial MT" w:eastAsia="Arial MT" w:hAnsi="Arial MT" w:cs="Arial MT"/>
              <w:color w:val="auto"/>
              <w:sz w:val="22"/>
              <w:szCs w:val="22"/>
              <w:lang w:val="en-US"/>
            </w:rPr>
            <w:fldChar w:fldCharType="end"/>
          </w:r>
        </w:sdtContent>
      </w:sdt>
      <w:r w:rsidRPr="00AF301F">
        <w:rPr>
          <w:rFonts w:ascii="Arial MT" w:eastAsia="Arial MT" w:hAnsi="Arial MT" w:cs="Arial MT"/>
          <w:color w:val="auto"/>
          <w:sz w:val="22"/>
          <w:szCs w:val="22"/>
        </w:rPr>
        <w:t xml:space="preserve"> pemahaman yang akurat, penafsiran yang benar, dan keterampilan untuk memberikan tanggapan yang tepat adalah cara untuk mencapai pelatihan menyimak yang efektif. Jika siswa memperoleh nilai 85, hal ini menunjukkan bahwa siswa mempunyai pemahaman yang baik dan dapat merespon informasi secara akurat sesuai dengan standar yang ditetapkan oleh Brownell.</w:t>
      </w:r>
    </w:p>
    <w:p w:rsidR="00AF301F" w:rsidRPr="00AF301F" w:rsidRDefault="00AF301F" w:rsidP="00AF301F">
      <w:pPr>
        <w:autoSpaceDE w:val="0"/>
        <w:autoSpaceDN w:val="0"/>
        <w:spacing w:before="15" w:line="252" w:lineRule="auto"/>
        <w:ind w:left="141" w:right="136" w:firstLine="284"/>
        <w:jc w:val="both"/>
        <w:rPr>
          <w:rFonts w:ascii="Arial MT" w:eastAsia="Arial MT" w:hAnsi="Arial MT" w:cs="Arial MT"/>
          <w:color w:val="auto"/>
          <w:sz w:val="22"/>
          <w:szCs w:val="22"/>
        </w:rPr>
      </w:pPr>
      <w:r w:rsidRPr="00AF301F">
        <w:rPr>
          <w:rFonts w:ascii="Arial MT" w:eastAsia="Arial MT" w:hAnsi="Arial MT" w:cs="Arial MT"/>
          <w:color w:val="auto"/>
          <w:sz w:val="22"/>
          <w:szCs w:val="22"/>
        </w:rPr>
        <w:t xml:space="preserve">Menurut </w:t>
      </w:r>
      <w:sdt>
        <w:sdtPr>
          <w:rPr>
            <w:rFonts w:ascii="Arial MT" w:eastAsia="Arial MT" w:hAnsi="Arial MT" w:cs="Arial MT"/>
            <w:color w:val="auto"/>
            <w:sz w:val="22"/>
            <w:szCs w:val="22"/>
          </w:rPr>
          <w:id w:val="1441343275"/>
          <w:citation/>
        </w:sdtPr>
        <w:sdtContent>
          <w:r w:rsidRPr="00AF301F">
            <w:rPr>
              <w:rFonts w:ascii="Arial MT" w:eastAsia="Arial MT" w:hAnsi="Arial MT" w:cs="Arial MT"/>
              <w:color w:val="auto"/>
              <w:sz w:val="22"/>
              <w:szCs w:val="22"/>
            </w:rPr>
            <w:fldChar w:fldCharType="begin"/>
          </w:r>
          <w:r w:rsidRPr="00AF301F">
            <w:rPr>
              <w:rFonts w:ascii="Arial MT" w:eastAsia="Arial MT" w:hAnsi="Arial MT" w:cs="Arial MT"/>
              <w:color w:val="auto"/>
              <w:sz w:val="22"/>
              <w:szCs w:val="22"/>
            </w:rPr>
            <w:instrText xml:space="preserve"> CITATION Wol96 \l 1033 </w:instrText>
          </w:r>
          <w:r w:rsidRPr="00AF301F">
            <w:rPr>
              <w:rFonts w:ascii="Arial MT" w:eastAsia="Arial MT" w:hAnsi="Arial MT" w:cs="Arial MT"/>
              <w:color w:val="auto"/>
              <w:sz w:val="22"/>
              <w:szCs w:val="22"/>
            </w:rPr>
            <w:fldChar w:fldCharType="separate"/>
          </w:r>
          <w:r w:rsidRPr="00AF301F">
            <w:rPr>
              <w:rFonts w:ascii="Arial MT" w:eastAsia="Arial MT" w:hAnsi="Arial MT" w:cs="Arial MT"/>
              <w:color w:val="auto"/>
              <w:sz w:val="22"/>
              <w:szCs w:val="22"/>
            </w:rPr>
            <w:t>(Coakley, 1996)</w:t>
          </w:r>
          <w:r w:rsidRPr="00AF301F">
            <w:rPr>
              <w:rFonts w:ascii="Arial MT" w:eastAsia="Arial MT" w:hAnsi="Arial MT" w:cs="Arial MT"/>
              <w:color w:val="auto"/>
              <w:sz w:val="22"/>
              <w:szCs w:val="22"/>
              <w:lang w:val="en-US"/>
            </w:rPr>
            <w:fldChar w:fldCharType="end"/>
          </w:r>
        </w:sdtContent>
      </w:sdt>
      <w:r w:rsidRPr="00AF301F">
        <w:rPr>
          <w:rFonts w:ascii="Arial MT" w:eastAsia="Arial MT" w:hAnsi="Arial MT" w:cs="Arial MT"/>
          <w:color w:val="auto"/>
          <w:sz w:val="22"/>
          <w:szCs w:val="22"/>
        </w:rPr>
        <w:t xml:space="preserve"> Mereka menjelaskan bahwa stres mempermudah proses mempengaruhi orang yang aktif dan pengertian. Nilai 80 menunjukkan bahwa siswa mampu fokus, memahami detail penting, dan memberikan umpan balik yang relevan.</w:t>
      </w:r>
    </w:p>
    <w:p w:rsidR="0050686A" w:rsidRPr="0050686A" w:rsidRDefault="00AF301F" w:rsidP="00AF301F">
      <w:pPr>
        <w:autoSpaceDE w:val="0"/>
        <w:autoSpaceDN w:val="0"/>
        <w:spacing w:before="15" w:line="252" w:lineRule="auto"/>
        <w:ind w:left="141" w:right="136" w:firstLine="284"/>
        <w:jc w:val="both"/>
        <w:rPr>
          <w:rFonts w:ascii="Arial MT" w:eastAsia="Arial MT" w:hAnsi="Arial MT" w:cs="Arial MT"/>
          <w:b/>
          <w:color w:val="auto"/>
          <w:sz w:val="22"/>
          <w:szCs w:val="22"/>
          <w:lang w:val="en-US"/>
        </w:rPr>
      </w:pPr>
      <w:r w:rsidRPr="00AF301F">
        <w:rPr>
          <w:rFonts w:ascii="Arial MT" w:eastAsia="Arial MT" w:hAnsi="Arial MT" w:cs="Arial MT"/>
          <w:color w:val="auto"/>
          <w:sz w:val="22"/>
          <w:szCs w:val="22"/>
          <w:lang w:val="en-US"/>
        </w:rPr>
        <w:t>Jadi s</w:t>
      </w:r>
      <w:r w:rsidRPr="00AF301F">
        <w:rPr>
          <w:rFonts w:ascii="Arial MT" w:eastAsia="Arial MT" w:hAnsi="Arial MT" w:cs="Arial MT"/>
          <w:color w:val="auto"/>
          <w:sz w:val="22"/>
          <w:szCs w:val="22"/>
        </w:rPr>
        <w:t>etiap siswa mengalami peningkatan nilai pretest dan posttest ketika diberikan kesempatan mengikuti proses pembelajaran. Nilai pretest sebesar 87,4 dengan minimal 75 dan maksimal 95 termasuk kategori tinggi efektifan, sedangkan nilai posttest 91,2 dengan minimal 85 dan maksimal 100 berarti kategori tinggi efektifan.</w:t>
      </w:r>
      <w:r w:rsidRPr="00AF301F">
        <w:rPr>
          <w:rFonts w:ascii="Arial MT" w:eastAsia="Arial MT" w:hAnsi="Arial MT" w:cs="Arial MT"/>
          <w:color w:val="auto"/>
          <w:sz w:val="22"/>
          <w:szCs w:val="22"/>
          <w:lang w:val="en-US"/>
        </w:rPr>
        <w:t xml:space="preserve"> Berdasarkan pembahasan diatas, peneliti menyimpulkan adanya perubahan yang siginifikan pada media film pendek terhadap keterampilan menyimak siswa pada kelas IV SDN 1 Wanaraja</w:t>
      </w:r>
    </w:p>
    <w:p w:rsidR="00721020" w:rsidRDefault="0074329E" w:rsidP="00484E2A">
      <w:pPr>
        <w:autoSpaceDE w:val="0"/>
        <w:autoSpaceDN w:val="0"/>
        <w:spacing w:before="15" w:line="252" w:lineRule="auto"/>
        <w:ind w:left="141" w:right="136" w:firstLine="284"/>
        <w:jc w:val="both"/>
        <w:rPr>
          <w:rFonts w:ascii="Arial MT" w:eastAsia="Arial MT" w:hAnsi="Arial MT" w:cs="Arial MT"/>
          <w:color w:val="auto"/>
          <w:sz w:val="22"/>
          <w:szCs w:val="22"/>
          <w:lang w:val="en-US"/>
        </w:rPr>
      </w:pPr>
      <w:r w:rsidRPr="0074329E">
        <w:rPr>
          <w:rFonts w:ascii="Arial MT" w:eastAsia="Arial MT" w:hAnsi="Arial MT" w:cs="Arial MT"/>
          <w:color w:val="auto"/>
          <w:sz w:val="22"/>
          <w:szCs w:val="22"/>
          <w:lang w:val="en-US"/>
        </w:rPr>
        <w:t xml:space="preserve"> </w:t>
      </w:r>
      <w:bookmarkStart w:id="15" w:name="B._Pembahasan_Hasil_Penelitian"/>
      <w:bookmarkEnd w:id="15"/>
    </w:p>
    <w:p w:rsidR="00721020" w:rsidRPr="00721020" w:rsidRDefault="00721020" w:rsidP="00721020">
      <w:pPr>
        <w:autoSpaceDE w:val="0"/>
        <w:autoSpaceDN w:val="0"/>
        <w:ind w:left="141"/>
        <w:outlineLvl w:val="0"/>
        <w:rPr>
          <w:rFonts w:ascii="Arial" w:eastAsia="Arial" w:hAnsi="Arial" w:cs="Arial"/>
          <w:b/>
          <w:bCs/>
          <w:color w:val="auto"/>
          <w:sz w:val="22"/>
          <w:szCs w:val="22"/>
          <w:lang w:val="en-US"/>
        </w:rPr>
      </w:pPr>
      <w:r w:rsidRPr="00721020">
        <w:rPr>
          <w:rFonts w:ascii="Arial" w:eastAsia="Arial" w:hAnsi="Arial" w:cs="Arial"/>
          <w:b/>
          <w:bCs/>
          <w:color w:val="auto"/>
          <w:spacing w:val="-2"/>
          <w:sz w:val="22"/>
          <w:szCs w:val="22"/>
          <w:lang w:val="en-US"/>
        </w:rPr>
        <w:t>PENUTUP</w:t>
      </w:r>
    </w:p>
    <w:p w:rsidR="00721020" w:rsidRPr="00721020" w:rsidRDefault="00721020" w:rsidP="00721020">
      <w:pPr>
        <w:autoSpaceDE w:val="0"/>
        <w:autoSpaceDN w:val="0"/>
        <w:spacing w:before="53"/>
        <w:ind w:left="141"/>
        <w:outlineLvl w:val="1"/>
        <w:rPr>
          <w:rFonts w:ascii="Arial" w:eastAsia="Arial" w:hAnsi="Arial" w:cs="Arial"/>
          <w:b/>
          <w:bCs/>
          <w:color w:val="auto"/>
          <w:sz w:val="22"/>
          <w:szCs w:val="22"/>
          <w:lang w:val="en-US"/>
        </w:rPr>
      </w:pPr>
      <w:bookmarkStart w:id="16" w:name="A._Simpulan"/>
      <w:bookmarkEnd w:id="16"/>
      <w:r w:rsidRPr="00721020">
        <w:rPr>
          <w:rFonts w:ascii="Arial" w:eastAsia="Arial" w:hAnsi="Arial" w:cs="Arial"/>
          <w:b/>
          <w:bCs/>
          <w:color w:val="auto"/>
          <w:spacing w:val="-2"/>
          <w:sz w:val="22"/>
          <w:szCs w:val="22"/>
          <w:lang w:val="en-US"/>
        </w:rPr>
        <w:t>Simpulan</w:t>
      </w:r>
    </w:p>
    <w:p w:rsidR="00721020" w:rsidRDefault="00AF301F" w:rsidP="00484E2A">
      <w:pPr>
        <w:autoSpaceDE w:val="0"/>
        <w:autoSpaceDN w:val="0"/>
        <w:spacing w:before="13" w:line="252" w:lineRule="auto"/>
        <w:ind w:left="141" w:right="140" w:firstLine="284"/>
        <w:jc w:val="both"/>
        <w:rPr>
          <w:rFonts w:ascii="Arial MT" w:eastAsia="Arial MT" w:hAnsi="Arial MT" w:cs="Arial MT"/>
          <w:color w:val="auto"/>
          <w:sz w:val="22"/>
          <w:szCs w:val="22"/>
        </w:rPr>
      </w:pPr>
      <w:r w:rsidRPr="00AF301F">
        <w:rPr>
          <w:rFonts w:ascii="Arial MT" w:eastAsia="Arial MT" w:hAnsi="Arial MT" w:cs="Arial MT"/>
          <w:color w:val="auto"/>
          <w:sz w:val="22"/>
          <w:szCs w:val="22"/>
        </w:rPr>
        <w:t>Berdasarkan hasil hitung data pretest dan posttest yang diukur dengan menggunakan uji t diperoleh angka t</w:t>
      </w:r>
      <w:r w:rsidRPr="00AF301F">
        <w:rPr>
          <w:rFonts w:ascii="Arial MT" w:eastAsia="Arial MT" w:hAnsi="Arial MT" w:cs="Arial MT"/>
          <w:color w:val="auto"/>
          <w:sz w:val="22"/>
          <w:szCs w:val="22"/>
          <w:vertAlign w:val="subscript"/>
        </w:rPr>
        <w:t xml:space="preserve">hitung </w:t>
      </w:r>
      <w:r w:rsidRPr="00AF301F">
        <w:rPr>
          <w:rFonts w:ascii="Arial MT" w:eastAsia="Arial MT" w:hAnsi="Arial MT" w:cs="Arial MT"/>
          <w:color w:val="auto"/>
          <w:sz w:val="22"/>
          <w:szCs w:val="22"/>
        </w:rPr>
        <w:t>sebesar 78,728. Jika dibandingkan dengan t</w:t>
      </w:r>
      <w:r w:rsidRPr="00AF301F">
        <w:rPr>
          <w:rFonts w:ascii="Arial MT" w:eastAsia="Arial MT" w:hAnsi="Arial MT" w:cs="Arial MT"/>
          <w:color w:val="auto"/>
          <w:sz w:val="22"/>
          <w:szCs w:val="22"/>
          <w:vertAlign w:val="subscript"/>
        </w:rPr>
        <w:t>tabel</w:t>
      </w:r>
      <w:r w:rsidRPr="00AF301F">
        <w:rPr>
          <w:rFonts w:ascii="Arial MT" w:eastAsia="Arial MT" w:hAnsi="Arial MT" w:cs="Arial MT"/>
          <w:color w:val="auto"/>
          <w:sz w:val="22"/>
          <w:szCs w:val="22"/>
        </w:rPr>
        <w:t xml:space="preserve"> maka dapat disimpulkan bahwa t </w:t>
      </w:r>
      <w:r w:rsidRPr="00AF301F">
        <w:rPr>
          <w:rFonts w:ascii="Arial MT" w:eastAsia="Arial MT" w:hAnsi="Arial MT" w:cs="Arial MT"/>
          <w:color w:val="auto"/>
          <w:sz w:val="22"/>
          <w:szCs w:val="22"/>
          <w:vertAlign w:val="subscript"/>
        </w:rPr>
        <w:t>hitung</w:t>
      </w:r>
      <w:r w:rsidRPr="00AF301F">
        <w:rPr>
          <w:rFonts w:ascii="Arial MT" w:eastAsia="Arial MT" w:hAnsi="Arial MT" w:cs="Arial MT"/>
          <w:color w:val="auto"/>
          <w:sz w:val="22"/>
          <w:szCs w:val="22"/>
        </w:rPr>
        <w:t xml:space="preserve"> (78,728) lebih besar dari t </w:t>
      </w:r>
      <w:r w:rsidRPr="00AF301F">
        <w:rPr>
          <w:rFonts w:ascii="Arial MT" w:eastAsia="Arial MT" w:hAnsi="Arial MT" w:cs="Arial MT"/>
          <w:color w:val="auto"/>
          <w:sz w:val="22"/>
          <w:szCs w:val="22"/>
          <w:vertAlign w:val="subscript"/>
        </w:rPr>
        <w:t>tabel</w:t>
      </w:r>
      <w:r w:rsidRPr="00AF301F">
        <w:rPr>
          <w:rFonts w:ascii="Arial MT" w:eastAsia="Arial MT" w:hAnsi="Arial MT" w:cs="Arial MT"/>
          <w:color w:val="auto"/>
          <w:sz w:val="22"/>
          <w:szCs w:val="22"/>
        </w:rPr>
        <w:t xml:space="preserve"> (1,708). Berdasarkan hal tersebut di atas terdapat perbedaan hasil pretest dan posttest dengan tingkat signifikansi 0,05 dan tingkat kepercayaan 95%. Oleh karena itu, dapat disimpulkan bahwa  media film Pendek memberikan dampak positif terhadap siswa kelas IV SDN 1 WANARAJA tahun ajaran 2023–2024.</w:t>
      </w:r>
    </w:p>
    <w:p w:rsidR="00484E2A" w:rsidRPr="00721020" w:rsidRDefault="00484E2A" w:rsidP="00AF301F">
      <w:pPr>
        <w:autoSpaceDE w:val="0"/>
        <w:autoSpaceDN w:val="0"/>
        <w:spacing w:before="13" w:line="252" w:lineRule="auto"/>
        <w:ind w:right="140"/>
        <w:jc w:val="both"/>
        <w:rPr>
          <w:rFonts w:ascii="Arial MT" w:eastAsia="Arial MT" w:hAnsi="Arial MT" w:cs="Arial MT"/>
          <w:color w:val="auto"/>
          <w:sz w:val="22"/>
          <w:szCs w:val="22"/>
          <w:lang w:val="en-US"/>
        </w:rPr>
      </w:pPr>
    </w:p>
    <w:p w:rsidR="00721020" w:rsidRPr="00721020" w:rsidRDefault="00721020" w:rsidP="00721020">
      <w:pPr>
        <w:autoSpaceDE w:val="0"/>
        <w:autoSpaceDN w:val="0"/>
        <w:ind w:left="141"/>
        <w:outlineLvl w:val="0"/>
        <w:rPr>
          <w:rFonts w:ascii="Arial" w:eastAsia="Arial" w:hAnsi="Arial" w:cs="Arial"/>
          <w:b/>
          <w:bCs/>
          <w:color w:val="auto"/>
          <w:sz w:val="22"/>
          <w:szCs w:val="22"/>
          <w:lang w:val="en-US"/>
        </w:rPr>
      </w:pPr>
      <w:bookmarkStart w:id="17" w:name="DAFTAR_PUSTAKA"/>
      <w:bookmarkEnd w:id="17"/>
      <w:r w:rsidRPr="00721020">
        <w:rPr>
          <w:rFonts w:ascii="Arial" w:eastAsia="Arial" w:hAnsi="Arial" w:cs="Arial"/>
          <w:b/>
          <w:bCs/>
          <w:color w:val="auto"/>
          <w:spacing w:val="-6"/>
          <w:sz w:val="22"/>
          <w:szCs w:val="22"/>
          <w:lang w:val="en-US"/>
        </w:rPr>
        <w:t>DAFTAR</w:t>
      </w:r>
      <w:r w:rsidRPr="00721020">
        <w:rPr>
          <w:rFonts w:ascii="Arial" w:eastAsia="Arial" w:hAnsi="Arial" w:cs="Arial"/>
          <w:b/>
          <w:bCs/>
          <w:color w:val="auto"/>
          <w:spacing w:val="-7"/>
          <w:sz w:val="22"/>
          <w:szCs w:val="22"/>
          <w:lang w:val="en-US"/>
        </w:rPr>
        <w:t xml:space="preserve"> </w:t>
      </w:r>
      <w:r w:rsidRPr="00721020">
        <w:rPr>
          <w:rFonts w:ascii="Arial" w:eastAsia="Arial" w:hAnsi="Arial" w:cs="Arial"/>
          <w:b/>
          <w:bCs/>
          <w:color w:val="auto"/>
          <w:spacing w:val="-2"/>
          <w:sz w:val="22"/>
          <w:szCs w:val="22"/>
          <w:lang w:val="en-US"/>
        </w:rPr>
        <w:t>PUSTAKA</w:t>
      </w:r>
    </w:p>
    <w:p w:rsidR="00231D47" w:rsidRPr="00231D47" w:rsidRDefault="00484E2A" w:rsidP="00231D47">
      <w:pPr>
        <w:adjustRightInd w:val="0"/>
        <w:ind w:left="567" w:hanging="425"/>
        <w:jc w:val="both"/>
        <w:rPr>
          <w:rFonts w:ascii="Arial" w:eastAsia="Times New Roman" w:hAnsi="Arial" w:cs="Arial"/>
          <w:noProof/>
          <w:sz w:val="22"/>
          <w:szCs w:val="22"/>
          <w:lang w:val="en-US"/>
        </w:rPr>
      </w:pPr>
      <w:r w:rsidRPr="00484E2A">
        <w:rPr>
          <w:rFonts w:ascii="Arial" w:eastAsia="Times New Roman" w:hAnsi="Arial" w:cs="Arial" w:hint="cs"/>
          <w:sz w:val="22"/>
          <w:szCs w:val="22"/>
          <w:lang w:val="en-US"/>
        </w:rPr>
        <w:fldChar w:fldCharType="begin" w:fldLock="1"/>
      </w:r>
      <w:r w:rsidRPr="00484E2A">
        <w:rPr>
          <w:rFonts w:ascii="Arial" w:eastAsia="Times New Roman" w:hAnsi="Arial" w:cs="Arial" w:hint="cs"/>
          <w:sz w:val="22"/>
          <w:szCs w:val="22"/>
          <w:lang w:val="en-US"/>
        </w:rPr>
        <w:instrText xml:space="preserve">ADDIN Mendeley Bibliography CSL_BIBLIOGRAPHY </w:instrText>
      </w:r>
      <w:r w:rsidRPr="00484E2A">
        <w:rPr>
          <w:rFonts w:ascii="Arial" w:eastAsia="Times New Roman" w:hAnsi="Arial" w:cs="Arial" w:hint="cs"/>
          <w:sz w:val="22"/>
          <w:szCs w:val="22"/>
          <w:lang w:val="en-US"/>
        </w:rPr>
        <w:fldChar w:fldCharType="separate"/>
      </w:r>
      <w:r w:rsidR="00231D47" w:rsidRPr="00231D47">
        <w:rPr>
          <w:rFonts w:ascii="Arial" w:eastAsia="Times New Roman" w:hAnsi="Arial" w:cs="Arial"/>
          <w:noProof/>
          <w:sz w:val="22"/>
          <w:szCs w:val="22"/>
          <w:lang w:val="en-US"/>
        </w:rPr>
        <w:t xml:space="preserve">Arikunto. (2018). Instrumen pengumpulan data. </w:t>
      </w:r>
      <w:r w:rsidR="00231D47" w:rsidRPr="00231D47">
        <w:rPr>
          <w:rFonts w:ascii="Arial" w:eastAsia="Times New Roman" w:hAnsi="Arial" w:cs="Arial"/>
          <w:i/>
          <w:iCs/>
          <w:noProof/>
          <w:sz w:val="22"/>
          <w:szCs w:val="22"/>
          <w:lang w:val="en-US"/>
        </w:rPr>
        <w:t>Journal of Educational Technology</w:t>
      </w:r>
      <w:r w:rsidR="00231D47" w:rsidRPr="00231D47">
        <w:rPr>
          <w:rFonts w:ascii="Arial" w:eastAsia="Times New Roman" w:hAnsi="Arial" w:cs="Arial"/>
          <w:noProof/>
          <w:sz w:val="22"/>
          <w:szCs w:val="22"/>
          <w:lang w:val="en-US"/>
        </w:rPr>
        <w:t>, 203-205.</w:t>
      </w:r>
    </w:p>
    <w:p w:rsidR="00231D47" w:rsidRPr="00231D47" w:rsidRDefault="00231D47" w:rsidP="00231D47">
      <w:pPr>
        <w:adjustRightInd w:val="0"/>
        <w:ind w:left="567" w:hanging="425"/>
        <w:jc w:val="both"/>
        <w:rPr>
          <w:rFonts w:ascii="Arial" w:eastAsia="Times New Roman" w:hAnsi="Arial" w:cs="Arial"/>
          <w:noProof/>
          <w:sz w:val="22"/>
          <w:szCs w:val="22"/>
          <w:lang w:val="en-US"/>
        </w:rPr>
      </w:pPr>
      <w:r w:rsidRPr="00231D47">
        <w:rPr>
          <w:rFonts w:ascii="Arial" w:eastAsia="Times New Roman" w:hAnsi="Arial" w:cs="Arial"/>
          <w:noProof/>
          <w:sz w:val="22"/>
          <w:szCs w:val="22"/>
          <w:lang w:val="en-US"/>
        </w:rPr>
        <w:t xml:space="preserve">Brownell. (2012). </w:t>
      </w:r>
      <w:r w:rsidRPr="00231D47">
        <w:rPr>
          <w:rFonts w:ascii="Arial" w:eastAsia="Times New Roman" w:hAnsi="Arial" w:cs="Arial"/>
          <w:i/>
          <w:iCs/>
          <w:noProof/>
          <w:sz w:val="22"/>
          <w:szCs w:val="22"/>
          <w:lang w:val="en-US"/>
        </w:rPr>
        <w:t>Keterampilan untuk mencapai pelatihan Menyimak.</w:t>
      </w:r>
      <w:r w:rsidRPr="00231D47">
        <w:rPr>
          <w:rFonts w:ascii="Arial" w:eastAsia="Times New Roman" w:hAnsi="Arial" w:cs="Arial"/>
          <w:noProof/>
          <w:sz w:val="22"/>
          <w:szCs w:val="22"/>
          <w:lang w:val="en-US"/>
        </w:rPr>
        <w:t xml:space="preserve"> Bandung: Penerbit Maju.</w:t>
      </w:r>
    </w:p>
    <w:p w:rsidR="00231D47" w:rsidRPr="00231D47" w:rsidRDefault="00231D47" w:rsidP="00231D47">
      <w:pPr>
        <w:adjustRightInd w:val="0"/>
        <w:ind w:left="567" w:hanging="425"/>
        <w:jc w:val="both"/>
        <w:rPr>
          <w:rFonts w:ascii="Arial" w:eastAsia="Times New Roman" w:hAnsi="Arial" w:cs="Arial"/>
          <w:noProof/>
          <w:sz w:val="22"/>
          <w:szCs w:val="22"/>
          <w:lang w:val="en-US"/>
        </w:rPr>
      </w:pPr>
      <w:r w:rsidRPr="00231D47">
        <w:rPr>
          <w:rFonts w:ascii="Arial" w:eastAsia="Times New Roman" w:hAnsi="Arial" w:cs="Arial"/>
          <w:noProof/>
          <w:sz w:val="22"/>
          <w:szCs w:val="22"/>
          <w:lang w:val="en-US"/>
        </w:rPr>
        <w:t xml:space="preserve">Coakley, W. (1996). </w:t>
      </w:r>
      <w:r w:rsidRPr="00231D47">
        <w:rPr>
          <w:rFonts w:ascii="Arial" w:eastAsia="Times New Roman" w:hAnsi="Arial" w:cs="Arial"/>
          <w:i/>
          <w:iCs/>
          <w:noProof/>
          <w:sz w:val="22"/>
          <w:szCs w:val="22"/>
          <w:lang w:val="en-US"/>
        </w:rPr>
        <w:t>Proses Mempengaruhi Yang aktif.</w:t>
      </w:r>
      <w:r w:rsidRPr="00231D47">
        <w:rPr>
          <w:rFonts w:ascii="Arial" w:eastAsia="Times New Roman" w:hAnsi="Arial" w:cs="Arial"/>
          <w:noProof/>
          <w:sz w:val="22"/>
          <w:szCs w:val="22"/>
          <w:lang w:val="en-US"/>
        </w:rPr>
        <w:t xml:space="preserve"> Bandung: Penerbit Maju</w:t>
      </w:r>
    </w:p>
    <w:p w:rsidR="00231D47" w:rsidRPr="00231D47" w:rsidRDefault="00231D47" w:rsidP="00231D47">
      <w:pPr>
        <w:adjustRightInd w:val="0"/>
        <w:ind w:left="567" w:hanging="425"/>
        <w:jc w:val="both"/>
        <w:rPr>
          <w:rFonts w:ascii="Arial" w:eastAsia="Times New Roman" w:hAnsi="Arial" w:cs="Arial"/>
          <w:noProof/>
          <w:sz w:val="22"/>
          <w:szCs w:val="22"/>
          <w:lang w:val="en-US"/>
        </w:rPr>
      </w:pPr>
      <w:r w:rsidRPr="00231D47">
        <w:rPr>
          <w:rFonts w:ascii="Arial" w:eastAsia="Times New Roman" w:hAnsi="Arial" w:cs="Arial"/>
          <w:noProof/>
          <w:sz w:val="22"/>
          <w:szCs w:val="22"/>
          <w:lang w:val="en-US"/>
        </w:rPr>
        <w:t xml:space="preserve">Dibia. (2018). </w:t>
      </w:r>
      <w:r w:rsidRPr="00231D47">
        <w:rPr>
          <w:rFonts w:ascii="Arial" w:eastAsia="Times New Roman" w:hAnsi="Arial" w:cs="Arial"/>
          <w:i/>
          <w:iCs/>
          <w:noProof/>
          <w:sz w:val="22"/>
          <w:szCs w:val="22"/>
          <w:lang w:val="en-US"/>
        </w:rPr>
        <w:t>Aspek-aspek tahap keterampilan menyimak.</w:t>
      </w:r>
      <w:r w:rsidRPr="00231D47">
        <w:rPr>
          <w:rFonts w:ascii="Arial" w:eastAsia="Times New Roman" w:hAnsi="Arial" w:cs="Arial"/>
          <w:noProof/>
          <w:sz w:val="22"/>
          <w:szCs w:val="22"/>
          <w:lang w:val="en-US"/>
        </w:rPr>
        <w:t xml:space="preserve"> Surabaya: Penerbit Surabaya.</w:t>
      </w:r>
    </w:p>
    <w:p w:rsidR="00231D47" w:rsidRPr="00231D47" w:rsidRDefault="00231D47" w:rsidP="00231D47">
      <w:pPr>
        <w:adjustRightInd w:val="0"/>
        <w:ind w:left="567" w:hanging="425"/>
        <w:jc w:val="both"/>
        <w:rPr>
          <w:rFonts w:ascii="Arial" w:eastAsia="Times New Roman" w:hAnsi="Arial" w:cs="Arial"/>
          <w:noProof/>
          <w:sz w:val="22"/>
          <w:szCs w:val="22"/>
          <w:lang w:val="en-US"/>
        </w:rPr>
      </w:pPr>
      <w:r w:rsidRPr="00231D47">
        <w:rPr>
          <w:rFonts w:ascii="Arial" w:eastAsia="Times New Roman" w:hAnsi="Arial" w:cs="Arial"/>
          <w:noProof/>
          <w:sz w:val="22"/>
          <w:szCs w:val="22"/>
          <w:lang w:val="en-US"/>
        </w:rPr>
        <w:t xml:space="preserve">Field. (2020). </w:t>
      </w:r>
      <w:r w:rsidRPr="00231D47">
        <w:rPr>
          <w:rFonts w:ascii="Arial" w:eastAsia="Times New Roman" w:hAnsi="Arial" w:cs="Arial"/>
          <w:i/>
          <w:iCs/>
          <w:noProof/>
          <w:sz w:val="22"/>
          <w:szCs w:val="22"/>
          <w:lang w:val="en-US"/>
        </w:rPr>
        <w:t>Mendengarkan Dikelas Bahasa .</w:t>
      </w:r>
      <w:r w:rsidRPr="00231D47">
        <w:rPr>
          <w:rFonts w:ascii="Arial" w:eastAsia="Times New Roman" w:hAnsi="Arial" w:cs="Arial"/>
          <w:noProof/>
          <w:sz w:val="22"/>
          <w:szCs w:val="22"/>
          <w:lang w:val="en-US"/>
        </w:rPr>
        <w:t xml:space="preserve"> Pres Universitas : Cambridge.</w:t>
      </w:r>
    </w:p>
    <w:p w:rsidR="00231D47" w:rsidRPr="00231D47" w:rsidRDefault="00231D47" w:rsidP="00231D47">
      <w:pPr>
        <w:adjustRightInd w:val="0"/>
        <w:ind w:left="567" w:hanging="425"/>
        <w:jc w:val="both"/>
        <w:rPr>
          <w:rFonts w:ascii="Arial" w:eastAsia="Times New Roman" w:hAnsi="Arial" w:cs="Arial"/>
          <w:noProof/>
          <w:sz w:val="22"/>
          <w:szCs w:val="22"/>
          <w:lang w:val="en-US"/>
        </w:rPr>
      </w:pPr>
      <w:r w:rsidRPr="00231D47">
        <w:rPr>
          <w:rFonts w:ascii="Arial" w:eastAsia="Times New Roman" w:hAnsi="Arial" w:cs="Arial"/>
          <w:noProof/>
          <w:sz w:val="22"/>
          <w:szCs w:val="22"/>
          <w:lang w:val="en-US"/>
        </w:rPr>
        <w:t xml:space="preserve">Jannes, M. (2011). Sifat mendengarkan yang multidimensi : proses kognitif, afektif dan persepsi . </w:t>
      </w:r>
      <w:r w:rsidRPr="00231D47">
        <w:rPr>
          <w:rFonts w:ascii="Arial" w:eastAsia="Times New Roman" w:hAnsi="Arial" w:cs="Arial"/>
          <w:i/>
          <w:iCs/>
          <w:noProof/>
          <w:sz w:val="22"/>
          <w:szCs w:val="22"/>
          <w:lang w:val="en-US"/>
        </w:rPr>
        <w:t xml:space="preserve">jurnal studi mendengarkan </w:t>
      </w:r>
      <w:r w:rsidRPr="00231D47">
        <w:rPr>
          <w:rFonts w:ascii="Arial" w:eastAsia="Times New Roman" w:hAnsi="Arial" w:cs="Arial"/>
          <w:noProof/>
          <w:sz w:val="22"/>
          <w:szCs w:val="22"/>
          <w:lang w:val="en-US"/>
        </w:rPr>
        <w:t>, 45-58.</w:t>
      </w:r>
    </w:p>
    <w:p w:rsidR="00231D47" w:rsidRPr="00231D47" w:rsidRDefault="00231D47" w:rsidP="00231D47">
      <w:pPr>
        <w:adjustRightInd w:val="0"/>
        <w:ind w:left="567" w:hanging="425"/>
        <w:jc w:val="both"/>
        <w:rPr>
          <w:rFonts w:ascii="Arial" w:eastAsia="Times New Roman" w:hAnsi="Arial" w:cs="Arial"/>
          <w:noProof/>
          <w:sz w:val="22"/>
          <w:szCs w:val="22"/>
          <w:lang w:val="en-US"/>
        </w:rPr>
      </w:pPr>
      <w:r w:rsidRPr="00231D47">
        <w:rPr>
          <w:rFonts w:ascii="Arial" w:eastAsia="Times New Roman" w:hAnsi="Arial" w:cs="Arial"/>
          <w:noProof/>
          <w:sz w:val="22"/>
          <w:szCs w:val="22"/>
          <w:lang w:val="en-US"/>
        </w:rPr>
        <w:t xml:space="preserve">Mabruri. (2010). </w:t>
      </w:r>
      <w:r w:rsidRPr="00231D47">
        <w:rPr>
          <w:rFonts w:ascii="Arial" w:eastAsia="Times New Roman" w:hAnsi="Arial" w:cs="Arial"/>
          <w:i/>
          <w:iCs/>
          <w:noProof/>
          <w:sz w:val="22"/>
          <w:szCs w:val="22"/>
          <w:lang w:val="en-US"/>
        </w:rPr>
        <w:t>Film pendek : Alat komunikasi Audiovisual dalam menceritakan kehidupan Sehari - hari.</w:t>
      </w:r>
      <w:r w:rsidRPr="00231D47">
        <w:rPr>
          <w:rFonts w:ascii="Arial" w:eastAsia="Times New Roman" w:hAnsi="Arial" w:cs="Arial"/>
          <w:noProof/>
          <w:sz w:val="22"/>
          <w:szCs w:val="22"/>
          <w:lang w:val="en-US"/>
        </w:rPr>
        <w:t xml:space="preserve"> Jakarta: Penerbit Maju.</w:t>
      </w:r>
    </w:p>
    <w:p w:rsidR="00231D47" w:rsidRPr="00231D47" w:rsidRDefault="00231D47" w:rsidP="00231D47">
      <w:pPr>
        <w:adjustRightInd w:val="0"/>
        <w:ind w:left="567" w:hanging="425"/>
        <w:jc w:val="both"/>
        <w:rPr>
          <w:rFonts w:ascii="Arial" w:eastAsia="Times New Roman" w:hAnsi="Arial" w:cs="Arial"/>
          <w:noProof/>
          <w:sz w:val="22"/>
          <w:szCs w:val="22"/>
          <w:lang w:val="en-US"/>
        </w:rPr>
      </w:pPr>
      <w:r w:rsidRPr="00231D47">
        <w:rPr>
          <w:rFonts w:ascii="Arial" w:eastAsia="Times New Roman" w:hAnsi="Arial" w:cs="Arial"/>
          <w:noProof/>
          <w:sz w:val="22"/>
          <w:szCs w:val="22"/>
          <w:lang w:val="en-US"/>
        </w:rPr>
        <w:t xml:space="preserve">Mabruri. (2013). </w:t>
      </w:r>
      <w:r w:rsidRPr="00231D47">
        <w:rPr>
          <w:rFonts w:ascii="Arial" w:eastAsia="Times New Roman" w:hAnsi="Arial" w:cs="Arial"/>
          <w:i/>
          <w:iCs/>
          <w:noProof/>
          <w:sz w:val="22"/>
          <w:szCs w:val="22"/>
          <w:lang w:val="en-US"/>
        </w:rPr>
        <w:t>Film merupakan media komunikasi yang dapat mempengaruhi perilaku individu,.</w:t>
      </w:r>
      <w:r w:rsidRPr="00231D47">
        <w:rPr>
          <w:rFonts w:ascii="Arial" w:eastAsia="Times New Roman" w:hAnsi="Arial" w:cs="Arial"/>
          <w:noProof/>
          <w:sz w:val="22"/>
          <w:szCs w:val="22"/>
          <w:lang w:val="en-US"/>
        </w:rPr>
        <w:t xml:space="preserve"> Jakarta: Penerbit Maju.</w:t>
      </w:r>
    </w:p>
    <w:p w:rsidR="00231D47" w:rsidRPr="00231D47" w:rsidRDefault="00231D47" w:rsidP="00231D47">
      <w:pPr>
        <w:adjustRightInd w:val="0"/>
        <w:ind w:left="567" w:hanging="425"/>
        <w:jc w:val="both"/>
        <w:rPr>
          <w:rFonts w:ascii="Arial" w:eastAsia="Times New Roman" w:hAnsi="Arial" w:cs="Arial"/>
          <w:noProof/>
          <w:sz w:val="22"/>
          <w:szCs w:val="22"/>
        </w:rPr>
      </w:pPr>
      <w:r w:rsidRPr="00231D47">
        <w:rPr>
          <w:rFonts w:ascii="Arial" w:eastAsia="Times New Roman" w:hAnsi="Arial" w:cs="Arial"/>
          <w:noProof/>
          <w:sz w:val="22"/>
          <w:szCs w:val="22"/>
        </w:rPr>
        <w:t xml:space="preserve">Musaljon. (2018). Pemahaman mendengarkan dan pemahaman mendengarkan : Refleksi sifat reflektif mendengarkan dan implikasinya terhadap keterampilan berbahasa . </w:t>
      </w:r>
      <w:r w:rsidRPr="00231D47">
        <w:rPr>
          <w:rFonts w:ascii="Arial" w:eastAsia="Times New Roman" w:hAnsi="Arial" w:cs="Arial"/>
          <w:i/>
          <w:iCs/>
          <w:noProof/>
          <w:sz w:val="22"/>
          <w:szCs w:val="22"/>
        </w:rPr>
        <w:t>Penelitian Pengajaran Bahasa</w:t>
      </w:r>
      <w:r w:rsidRPr="00231D47">
        <w:rPr>
          <w:rFonts w:ascii="Arial" w:eastAsia="Times New Roman" w:hAnsi="Arial" w:cs="Arial"/>
          <w:noProof/>
          <w:sz w:val="22"/>
          <w:szCs w:val="22"/>
        </w:rPr>
        <w:t>, 385-401.</w:t>
      </w:r>
    </w:p>
    <w:p w:rsidR="00231D47" w:rsidRPr="00231D47" w:rsidRDefault="00231D47" w:rsidP="00231D47">
      <w:pPr>
        <w:adjustRightInd w:val="0"/>
        <w:ind w:left="567" w:hanging="425"/>
        <w:jc w:val="both"/>
        <w:rPr>
          <w:rFonts w:ascii="Arial" w:eastAsia="Times New Roman" w:hAnsi="Arial" w:cs="Arial"/>
          <w:noProof/>
          <w:sz w:val="22"/>
          <w:szCs w:val="22"/>
          <w:lang w:val="en-US"/>
        </w:rPr>
      </w:pPr>
      <w:r w:rsidRPr="00231D47">
        <w:rPr>
          <w:rFonts w:ascii="Arial" w:eastAsia="Times New Roman" w:hAnsi="Arial" w:cs="Arial"/>
          <w:noProof/>
          <w:sz w:val="22"/>
          <w:szCs w:val="22"/>
          <w:lang w:val="en-US"/>
        </w:rPr>
        <w:t xml:space="preserve">Nurgiyantoro. (2016). </w:t>
      </w:r>
      <w:r w:rsidRPr="00231D47">
        <w:rPr>
          <w:rFonts w:ascii="Arial" w:eastAsia="Times New Roman" w:hAnsi="Arial" w:cs="Arial"/>
          <w:i/>
          <w:iCs/>
          <w:noProof/>
          <w:sz w:val="22"/>
          <w:szCs w:val="22"/>
          <w:lang w:val="en-US"/>
        </w:rPr>
        <w:t>Keterampilan Menyimak.</w:t>
      </w:r>
      <w:r w:rsidRPr="00231D47">
        <w:rPr>
          <w:rFonts w:ascii="Arial" w:eastAsia="Times New Roman" w:hAnsi="Arial" w:cs="Arial"/>
          <w:noProof/>
          <w:sz w:val="22"/>
          <w:szCs w:val="22"/>
          <w:lang w:val="en-US"/>
        </w:rPr>
        <w:t xml:space="preserve"> Yogyakarta: Gadjah Mada University Press.</w:t>
      </w:r>
    </w:p>
    <w:p w:rsidR="00231D47" w:rsidRPr="00231D47" w:rsidRDefault="00231D47" w:rsidP="00231D47">
      <w:pPr>
        <w:adjustRightInd w:val="0"/>
        <w:ind w:left="567" w:hanging="425"/>
        <w:jc w:val="both"/>
        <w:rPr>
          <w:rFonts w:ascii="Arial" w:eastAsia="Times New Roman" w:hAnsi="Arial" w:cs="Arial"/>
          <w:noProof/>
          <w:sz w:val="22"/>
          <w:szCs w:val="22"/>
          <w:lang w:val="en-US"/>
        </w:rPr>
      </w:pPr>
      <w:r w:rsidRPr="00231D47">
        <w:rPr>
          <w:rFonts w:ascii="Arial" w:eastAsia="Times New Roman" w:hAnsi="Arial" w:cs="Arial"/>
          <w:noProof/>
          <w:sz w:val="22"/>
          <w:szCs w:val="22"/>
          <w:lang w:val="en-US"/>
        </w:rPr>
        <w:t xml:space="preserve">Oluwakemi, O. A. (2017). Peran membaca dan menulis dalam pendidikan anak usia dini </w:t>
      </w:r>
      <w:r w:rsidRPr="00231D47">
        <w:rPr>
          <w:rFonts w:ascii="Arial" w:eastAsia="Times New Roman" w:hAnsi="Arial" w:cs="Arial"/>
          <w:noProof/>
          <w:sz w:val="22"/>
          <w:szCs w:val="22"/>
          <w:lang w:val="en-US"/>
        </w:rPr>
        <w:lastRenderedPageBreak/>
        <w:t xml:space="preserve">: Pemorolehan dan komunikasi bahasa pertama dalam kehidupan sehari-hari. </w:t>
      </w:r>
      <w:r w:rsidRPr="00231D47">
        <w:rPr>
          <w:rFonts w:ascii="Arial" w:eastAsia="Times New Roman" w:hAnsi="Arial" w:cs="Arial"/>
          <w:i/>
          <w:iCs/>
          <w:noProof/>
          <w:sz w:val="22"/>
          <w:szCs w:val="22"/>
          <w:lang w:val="en-US"/>
        </w:rPr>
        <w:t>jurnal pendidikan dan pembelajaran</w:t>
      </w:r>
      <w:r w:rsidRPr="00231D47">
        <w:rPr>
          <w:rFonts w:ascii="Arial" w:eastAsia="Times New Roman" w:hAnsi="Arial" w:cs="Arial"/>
          <w:noProof/>
          <w:sz w:val="22"/>
          <w:szCs w:val="22"/>
          <w:lang w:val="en-US"/>
        </w:rPr>
        <w:t>, 112-120.</w:t>
      </w:r>
    </w:p>
    <w:p w:rsidR="00231D47" w:rsidRPr="00231D47" w:rsidRDefault="00231D47" w:rsidP="00231D47">
      <w:pPr>
        <w:adjustRightInd w:val="0"/>
        <w:ind w:left="567" w:hanging="425"/>
        <w:jc w:val="both"/>
        <w:rPr>
          <w:rFonts w:ascii="Arial" w:eastAsia="Times New Roman" w:hAnsi="Arial" w:cs="Arial"/>
          <w:noProof/>
          <w:sz w:val="22"/>
          <w:szCs w:val="22"/>
          <w:lang w:val="en-US"/>
        </w:rPr>
      </w:pPr>
      <w:r w:rsidRPr="00231D47">
        <w:rPr>
          <w:rFonts w:ascii="Arial" w:eastAsia="Times New Roman" w:hAnsi="Arial" w:cs="Arial"/>
          <w:noProof/>
          <w:sz w:val="22"/>
          <w:szCs w:val="22"/>
          <w:lang w:val="en-US"/>
        </w:rPr>
        <w:t xml:space="preserve">Rost. (2020). </w:t>
      </w:r>
      <w:r w:rsidRPr="00231D47">
        <w:rPr>
          <w:rFonts w:ascii="Arial" w:eastAsia="Times New Roman" w:hAnsi="Arial" w:cs="Arial"/>
          <w:i/>
          <w:iCs/>
          <w:noProof/>
          <w:sz w:val="22"/>
          <w:szCs w:val="22"/>
          <w:lang w:val="en-US"/>
        </w:rPr>
        <w:t xml:space="preserve">Teaching and research listening </w:t>
      </w:r>
      <w:r w:rsidRPr="00231D47">
        <w:rPr>
          <w:rFonts w:ascii="Arial" w:eastAsia="Times New Roman" w:hAnsi="Arial" w:cs="Arial"/>
          <w:noProof/>
          <w:sz w:val="22"/>
          <w:szCs w:val="22"/>
          <w:lang w:val="en-US"/>
        </w:rPr>
        <w:t>London : Routledge.</w:t>
      </w:r>
    </w:p>
    <w:p w:rsidR="00484E2A" w:rsidRPr="00484E2A" w:rsidRDefault="00231D47" w:rsidP="00231D47">
      <w:pPr>
        <w:adjustRightInd w:val="0"/>
        <w:ind w:left="567" w:hanging="425"/>
        <w:jc w:val="both"/>
        <w:rPr>
          <w:rFonts w:ascii="Arial" w:eastAsia="Times New Roman" w:hAnsi="Arial" w:cs="Arial"/>
          <w:noProof/>
          <w:sz w:val="22"/>
          <w:szCs w:val="22"/>
          <w:lang w:val="en-US"/>
        </w:rPr>
      </w:pPr>
      <w:r w:rsidRPr="00231D47">
        <w:rPr>
          <w:rFonts w:ascii="Arial" w:eastAsia="Times New Roman" w:hAnsi="Arial" w:cs="Arial"/>
          <w:noProof/>
          <w:sz w:val="22"/>
          <w:szCs w:val="22"/>
        </w:rPr>
        <w:t xml:space="preserve">Tarigan. (2015). Meningkatkan Kemampuan Menyimak Berita Dengan Menggunakan Metode Team Product. </w:t>
      </w:r>
      <w:r w:rsidRPr="00231D47">
        <w:rPr>
          <w:rFonts w:ascii="Arial" w:eastAsia="Times New Roman" w:hAnsi="Arial" w:cs="Arial"/>
          <w:i/>
          <w:iCs/>
          <w:noProof/>
          <w:sz w:val="22"/>
          <w:szCs w:val="22"/>
        </w:rPr>
        <w:t xml:space="preserve">Pepatudzu : Media Pendidikan dan Sosial Kemasyarakatan </w:t>
      </w:r>
      <w:r w:rsidRPr="00231D47">
        <w:rPr>
          <w:rFonts w:ascii="Arial" w:eastAsia="Times New Roman" w:hAnsi="Arial" w:cs="Arial"/>
          <w:noProof/>
          <w:sz w:val="22"/>
          <w:szCs w:val="22"/>
        </w:rPr>
        <w:t>, 31-39.</w:t>
      </w:r>
    </w:p>
    <w:p w:rsidR="00721020" w:rsidRPr="00484E2A" w:rsidRDefault="00484E2A" w:rsidP="00484E2A">
      <w:pPr>
        <w:autoSpaceDE w:val="0"/>
        <w:autoSpaceDN w:val="0"/>
        <w:spacing w:before="55"/>
        <w:ind w:left="567" w:hanging="425"/>
        <w:rPr>
          <w:rFonts w:ascii="Arial" w:eastAsia="Arial MT" w:hAnsi="Arial" w:cs="Arial"/>
          <w:color w:val="auto"/>
          <w:sz w:val="22"/>
          <w:szCs w:val="22"/>
          <w:lang w:val="en-US"/>
        </w:rPr>
      </w:pPr>
      <w:r w:rsidRPr="00484E2A">
        <w:rPr>
          <w:rFonts w:ascii="Arial" w:eastAsia="Times New Roman" w:hAnsi="Arial" w:cs="Arial" w:hint="cs"/>
          <w:sz w:val="22"/>
          <w:szCs w:val="22"/>
          <w:lang w:val="en-US"/>
        </w:rPr>
        <w:fldChar w:fldCharType="end"/>
      </w:r>
    </w:p>
    <w:sectPr w:rsidR="00721020" w:rsidRPr="00484E2A" w:rsidSect="00027CD2">
      <w:headerReference w:type="default" r:id="rId10"/>
      <w:footerReference w:type="default" r:id="rId11"/>
      <w:headerReference w:type="first" r:id="rId12"/>
      <w:footerReference w:type="first" r:id="rId13"/>
      <w:pgSz w:w="11906" w:h="16838" w:code="9"/>
      <w:pgMar w:top="1559" w:right="1559" w:bottom="1542" w:left="1559" w:header="454" w:footer="851" w:gutter="0"/>
      <w:pgNumType w:start="36"/>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D5956" w:rsidRDefault="00FD5956">
      <w:r>
        <w:separator/>
      </w:r>
    </w:p>
  </w:endnote>
  <w:endnote w:type="continuationSeparator" w:id="0">
    <w:p w:rsidR="00FD5956" w:rsidRDefault="00FD5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MT">
    <w:altName w:val="Arial"/>
    <w:panose1 w:val="020B0604020202020204"/>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7069B" w:rsidRPr="0017069B" w:rsidRDefault="0017069B" w:rsidP="0017069B">
    <w:pPr>
      <w:autoSpaceDE w:val="0"/>
      <w:autoSpaceDN w:val="0"/>
      <w:spacing w:line="14" w:lineRule="auto"/>
      <w:rPr>
        <w:rFonts w:ascii="Arial MT" w:eastAsia="Arial MT" w:hAnsi="Arial MT" w:cs="Arial MT"/>
        <w:color w:val="auto"/>
        <w:sz w:val="20"/>
        <w:szCs w:val="22"/>
        <w:lang w:val="en-US"/>
      </w:rPr>
    </w:pPr>
    <w:r w:rsidRPr="0017069B">
      <w:rPr>
        <w:rFonts w:ascii="Arial MT" w:eastAsia="Arial MT" w:hAnsi="Arial MT" w:cs="Arial MT"/>
        <w:noProof/>
        <w:color w:val="auto"/>
        <w:sz w:val="22"/>
        <w:szCs w:val="22"/>
        <w:lang w:val="en-US"/>
      </w:rPr>
      <mc:AlternateContent>
        <mc:Choice Requires="wps">
          <w:drawing>
            <wp:anchor distT="0" distB="0" distL="0" distR="0" simplePos="0" relativeHeight="251664896" behindDoc="1" locked="0" layoutInCell="1" allowOverlap="1" wp14:anchorId="5CB42799" wp14:editId="0660109F">
              <wp:simplePos x="0" y="0"/>
              <wp:positionH relativeFrom="page">
                <wp:posOffset>1013028</wp:posOffset>
              </wp:positionH>
              <wp:positionV relativeFrom="page">
                <wp:posOffset>9744710</wp:posOffset>
              </wp:positionV>
              <wp:extent cx="284480" cy="181610"/>
              <wp:effectExtent l="0" t="0" r="0" b="0"/>
              <wp:wrapNone/>
              <wp:docPr id="1949473863"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4480" cy="181610"/>
                      </a:xfrm>
                      <a:prstGeom prst="rect">
                        <a:avLst/>
                      </a:prstGeom>
                    </wps:spPr>
                    <wps:txbx>
                      <w:txbxContent>
                        <w:p w:rsidR="0017069B" w:rsidRDefault="0017069B" w:rsidP="0017069B">
                          <w:pPr>
                            <w:spacing w:before="13"/>
                            <w:ind w:left="60"/>
                            <w:rPr>
                              <w:rFonts w:ascii="Arial"/>
                              <w:b/>
                            </w:rPr>
                          </w:pPr>
                          <w:r>
                            <w:rPr>
                              <w:rFonts w:ascii="Arial"/>
                              <w:b/>
                            </w:rPr>
                            <w:fldChar w:fldCharType="begin"/>
                          </w:r>
                          <w:r>
                            <w:rPr>
                              <w:rFonts w:ascii="Arial"/>
                              <w:b/>
                              <w:sz w:val="22"/>
                            </w:rPr>
                            <w:instrText xml:space="preserve"> PAGE </w:instrText>
                          </w:r>
                          <w:r>
                            <w:rPr>
                              <w:rFonts w:ascii="Arial"/>
                              <w:b/>
                            </w:rPr>
                            <w:fldChar w:fldCharType="separate"/>
                          </w:r>
                          <w:r>
                            <w:rPr>
                              <w:rFonts w:ascii="Arial"/>
                              <w:b/>
                              <w:sz w:val="22"/>
                            </w:rPr>
                            <w:t>15</w:t>
                          </w:r>
                          <w:r>
                            <w:rPr>
                              <w:rFonts w:ascii="Arial"/>
                              <w:b/>
                            </w:rPr>
                            <w:fldChar w:fldCharType="end"/>
                          </w:r>
                          <w:r>
                            <w:rPr>
                              <w:rFonts w:ascii="Arial"/>
                              <w:b/>
                            </w:rPr>
                            <w:t xml:space="preserve"> </w:t>
                          </w:r>
                          <w:r>
                            <w:rPr>
                              <w:rFonts w:ascii="Arial"/>
                              <w:b/>
                              <w:spacing w:val="-10"/>
                              <w:sz w:val="22"/>
                            </w:rPr>
                            <w:t>|</w:t>
                          </w:r>
                        </w:p>
                      </w:txbxContent>
                    </wps:txbx>
                    <wps:bodyPr wrap="square" lIns="0" tIns="0" rIns="0" bIns="0" rtlCol="0">
                      <a:noAutofit/>
                    </wps:bodyPr>
                  </wps:wsp>
                </a:graphicData>
              </a:graphic>
            </wp:anchor>
          </w:drawing>
        </mc:Choice>
        <mc:Fallback>
          <w:pict>
            <v:shapetype w14:anchorId="5CB42799" id="_x0000_t202" coordsize="21600,21600" o:spt="202" path="m,l,21600r21600,l21600,xe">
              <v:stroke joinstyle="miter"/>
              <v:path gradientshapeok="t" o:connecttype="rect"/>
            </v:shapetype>
            <v:shape id="Textbox 15" o:spid="_x0000_s1026" type="#_x0000_t202" style="position:absolute;margin-left:79.75pt;margin-top:767.3pt;width:22.4pt;height:14.3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LdYnkwEAABoDAAAOAAAAZHJzL2Uyb0RvYy54bWysUsFu2zAMvQ/oPwi6N4qDogiMOMW2osOA&#13;&#10;YhvQ7QMUWYqNWaJKKrHz96NUJxm227CLRInU43uP2jxMfhBHi9RDaGS1WEphg4G2D/tG/vj+dLuW&#13;&#10;gpIOrR4g2EaeLMmH7c27zRhru4IOhtaiYJBA9Rgb2aUUa6XIdNZrWkC0gZMO0OvER9yrFvXI6H5Q&#13;&#10;q+XyXo2AbUQwlohvH9+SclvwnbMmfXWObBJDI5lbKiuWdZdXtd3oeo86dr2Zaeh/YOF1H7jpBepR&#13;&#10;Jy0O2P8F5XuDQODSwoBX4FxvbNHAaqrlH2peOh1t0cLmULzYRP8P1nw5vsRvKNL0ASYeYBFB8RnM&#13;&#10;T2Jv1Bipnmuyp1QTV2ehk0Ofd5Yg+CF7e7r4aackDF+u1nd3a84YTlXr6r4qfqvr44iUPlnwIgeN&#13;&#10;RB5XIaCPz5Rye12fS2Yub+0zkTTtJi7J4Q7aE2sYeYyNpNeDRivF8DmwT3nm5wDPwe4cYBo+QvkZ&#13;&#10;WUqA94cEri+dr7hzZx5AITR/ljzh38+l6vqlt78AAAD//wMAUEsDBBQABgAIAAAAIQCNIYYA5AAA&#13;&#10;ABIBAAAPAAAAZHJzL2Rvd25yZXYueG1sTE9Nb4MwDL1P2n+IPGm3NQxatFJCVe3jNGkqZYcdA0kh&#13;&#10;KnEYSVv272dO28Xys5+f38u3k+3ZRY/eOBTwuIiAaWycMtgK+KzeHp6A+SBRyd6hFvCjPWyL25tc&#13;&#10;ZspdsdSXQ2gZiaDPpIAuhCHj3DedttIv3KCRdkc3WhkIji1Xo7ySuO15HEUpt9IgfejkoJ873ZwO&#13;&#10;Zytg94Xlq/n+qPflsTRVtY7wPT0JcX83vWyo7DbAgp7C3wXMGcg/FGSsdmdUnvWEV+sVUecmWabA&#13;&#10;iBJHywRYPY/SJAZe5Px/lOIXAAD//wMAUEsBAi0AFAAGAAgAAAAhALaDOJL+AAAA4QEAABMAAAAA&#13;&#10;AAAAAAAAAAAAAAAAAFtDb250ZW50X1R5cGVzXS54bWxQSwECLQAUAAYACAAAACEAOP0h/9YAAACU&#13;&#10;AQAACwAAAAAAAAAAAAAAAAAvAQAAX3JlbHMvLnJlbHNQSwECLQAUAAYACAAAACEA9y3WJ5MBAAAa&#13;&#10;AwAADgAAAAAAAAAAAAAAAAAuAgAAZHJzL2Uyb0RvYy54bWxQSwECLQAUAAYACAAAACEAjSGGAOQA&#13;&#10;AAASAQAADwAAAAAAAAAAAAAAAADtAwAAZHJzL2Rvd25yZXYueG1sUEsFBgAAAAAEAAQA8wAAAP4E&#13;&#10;AAAAAA==&#13;&#10;" filled="f" stroked="f">
              <v:textbox inset="0,0,0,0">
                <w:txbxContent>
                  <w:p w:rsidR="0017069B" w:rsidRDefault="0017069B" w:rsidP="0017069B">
                    <w:pPr>
                      <w:spacing w:before="13"/>
                      <w:ind w:left="60"/>
                      <w:rPr>
                        <w:rFonts w:ascii="Arial"/>
                        <w:b/>
                      </w:rPr>
                    </w:pPr>
                    <w:r>
                      <w:rPr>
                        <w:rFonts w:ascii="Arial"/>
                        <w:b/>
                      </w:rPr>
                      <w:fldChar w:fldCharType="begin"/>
                    </w:r>
                    <w:r>
                      <w:rPr>
                        <w:rFonts w:ascii="Arial"/>
                        <w:b/>
                        <w:sz w:val="22"/>
                      </w:rPr>
                      <w:instrText xml:space="preserve"> PAGE </w:instrText>
                    </w:r>
                    <w:r>
                      <w:rPr>
                        <w:rFonts w:ascii="Arial"/>
                        <w:b/>
                      </w:rPr>
                      <w:fldChar w:fldCharType="separate"/>
                    </w:r>
                    <w:r>
                      <w:rPr>
                        <w:rFonts w:ascii="Arial"/>
                        <w:b/>
                        <w:sz w:val="22"/>
                      </w:rPr>
                      <w:t>15</w:t>
                    </w:r>
                    <w:r>
                      <w:rPr>
                        <w:rFonts w:ascii="Arial"/>
                        <w:b/>
                      </w:rPr>
                      <w:fldChar w:fldCharType="end"/>
                    </w:r>
                    <w:r>
                      <w:rPr>
                        <w:rFonts w:ascii="Arial"/>
                        <w:b/>
                      </w:rPr>
                      <w:t xml:space="preserve"> </w:t>
                    </w:r>
                    <w:r>
                      <w:rPr>
                        <w:rFonts w:ascii="Arial"/>
                        <w:b/>
                        <w:spacing w:val="-10"/>
                        <w:sz w:val="22"/>
                      </w:rPr>
                      <w:t>|</w:t>
                    </w:r>
                  </w:p>
                </w:txbxContent>
              </v:textbox>
              <w10:wrap anchorx="page" anchory="page"/>
            </v:shape>
          </w:pict>
        </mc:Fallback>
      </mc:AlternateContent>
    </w:r>
    <w:r w:rsidRPr="0017069B">
      <w:rPr>
        <w:rFonts w:ascii="Arial MT" w:eastAsia="Arial MT" w:hAnsi="Arial MT" w:cs="Arial MT"/>
        <w:noProof/>
        <w:color w:val="auto"/>
        <w:sz w:val="22"/>
        <w:szCs w:val="22"/>
        <w:lang w:val="en-US"/>
      </w:rPr>
      <mc:AlternateContent>
        <mc:Choice Requires="wpg">
          <w:drawing>
            <wp:anchor distT="0" distB="0" distL="0" distR="0" simplePos="0" relativeHeight="251663872" behindDoc="1" locked="0" layoutInCell="1" allowOverlap="1" wp14:anchorId="2E6A56CA" wp14:editId="4090519C">
              <wp:simplePos x="0" y="0"/>
              <wp:positionH relativeFrom="page">
                <wp:posOffset>971384</wp:posOffset>
              </wp:positionH>
              <wp:positionV relativeFrom="page">
                <wp:posOffset>9705340</wp:posOffset>
              </wp:positionV>
              <wp:extent cx="5601335" cy="342265"/>
              <wp:effectExtent l="0" t="0" r="0" b="0"/>
              <wp:wrapNone/>
              <wp:docPr id="1479346422" name="Group 14793464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1335" cy="342265"/>
                        <a:chOff x="0" y="0"/>
                        <a:chExt cx="5601335" cy="342265"/>
                      </a:xfrm>
                    </wpg:grpSpPr>
                    <pic:pic xmlns:pic="http://schemas.openxmlformats.org/drawingml/2006/picture">
                      <pic:nvPicPr>
                        <pic:cNvPr id="1384567561" name="Image 11"/>
                        <pic:cNvPicPr/>
                      </pic:nvPicPr>
                      <pic:blipFill>
                        <a:blip r:embed="rId1" cstate="print"/>
                        <a:stretch>
                          <a:fillRect/>
                        </a:stretch>
                      </pic:blipFill>
                      <pic:spPr>
                        <a:xfrm>
                          <a:off x="11239" y="24130"/>
                          <a:ext cx="5588965" cy="318134"/>
                        </a:xfrm>
                        <a:prstGeom prst="rect">
                          <a:avLst/>
                        </a:prstGeom>
                      </pic:spPr>
                    </pic:pic>
                    <wps:wsp>
                      <wps:cNvPr id="716184212" name="Graphic 12"/>
                      <wps:cNvSpPr/>
                      <wps:spPr>
                        <a:xfrm>
                          <a:off x="19050" y="19050"/>
                          <a:ext cx="5548630" cy="279400"/>
                        </a:xfrm>
                        <a:custGeom>
                          <a:avLst/>
                          <a:gdLst/>
                          <a:ahLst/>
                          <a:cxnLst/>
                          <a:rect l="l" t="t" r="r" b="b"/>
                          <a:pathLst>
                            <a:path w="5548630" h="279400">
                              <a:moveTo>
                                <a:pt x="5548604" y="0"/>
                              </a:moveTo>
                              <a:lnTo>
                                <a:pt x="0" y="0"/>
                              </a:lnTo>
                              <a:lnTo>
                                <a:pt x="0" y="279399"/>
                              </a:lnTo>
                              <a:lnTo>
                                <a:pt x="5548604" y="279399"/>
                              </a:lnTo>
                              <a:lnTo>
                                <a:pt x="5548604" y="0"/>
                              </a:lnTo>
                              <a:close/>
                            </a:path>
                          </a:pathLst>
                        </a:custGeom>
                        <a:solidFill>
                          <a:srgbClr val="7D7D7D"/>
                        </a:solidFill>
                      </wps:spPr>
                      <wps:bodyPr wrap="square" lIns="0" tIns="0" rIns="0" bIns="0" rtlCol="0">
                        <a:prstTxWarp prst="textNoShape">
                          <a:avLst/>
                        </a:prstTxWarp>
                        <a:noAutofit/>
                      </wps:bodyPr>
                    </wps:wsp>
                    <wps:wsp>
                      <wps:cNvPr id="1869721079" name="Graphic 13"/>
                      <wps:cNvSpPr/>
                      <wps:spPr>
                        <a:xfrm>
                          <a:off x="19050" y="19050"/>
                          <a:ext cx="5548630" cy="279400"/>
                        </a:xfrm>
                        <a:custGeom>
                          <a:avLst/>
                          <a:gdLst/>
                          <a:ahLst/>
                          <a:cxnLst/>
                          <a:rect l="l" t="t" r="r" b="b"/>
                          <a:pathLst>
                            <a:path w="5548630" h="279400">
                              <a:moveTo>
                                <a:pt x="0" y="0"/>
                              </a:moveTo>
                              <a:lnTo>
                                <a:pt x="5548604" y="0"/>
                              </a:lnTo>
                              <a:lnTo>
                                <a:pt x="5548604" y="279399"/>
                              </a:lnTo>
                              <a:lnTo>
                                <a:pt x="0" y="279399"/>
                              </a:lnTo>
                              <a:lnTo>
                                <a:pt x="0" y="0"/>
                              </a:lnTo>
                              <a:close/>
                            </a:path>
                          </a:pathLst>
                        </a:custGeom>
                        <a:ln w="38100">
                          <a:solidFill>
                            <a:srgbClr val="F0F0F0"/>
                          </a:solidFill>
                          <a:prstDash val="solid"/>
                        </a:ln>
                      </wps:spPr>
                      <wps:bodyPr wrap="square" lIns="0" tIns="0" rIns="0" bIns="0" rtlCol="0">
                        <a:prstTxWarp prst="textNoShape">
                          <a:avLst/>
                        </a:prstTxWarp>
                        <a:noAutofit/>
                      </wps:bodyPr>
                    </wps:wsp>
                    <wps:wsp>
                      <wps:cNvPr id="22413193" name="Graphic 14"/>
                      <wps:cNvSpPr/>
                      <wps:spPr>
                        <a:xfrm>
                          <a:off x="24256" y="28575"/>
                          <a:ext cx="5577205" cy="6350"/>
                        </a:xfrm>
                        <a:custGeom>
                          <a:avLst/>
                          <a:gdLst/>
                          <a:ahLst/>
                          <a:cxnLst/>
                          <a:rect l="l" t="t" r="r" b="b"/>
                          <a:pathLst>
                            <a:path w="5577205" h="6350">
                              <a:moveTo>
                                <a:pt x="5576608" y="0"/>
                              </a:moveTo>
                              <a:lnTo>
                                <a:pt x="0" y="0"/>
                              </a:lnTo>
                              <a:lnTo>
                                <a:pt x="0" y="6349"/>
                              </a:lnTo>
                              <a:lnTo>
                                <a:pt x="5576608" y="6349"/>
                              </a:lnTo>
                              <a:lnTo>
                                <a:pt x="5576608" y="0"/>
                              </a:lnTo>
                              <a:close/>
                            </a:path>
                          </a:pathLst>
                        </a:custGeom>
                        <a:solidFill>
                          <a:srgbClr val="D9D9D9"/>
                        </a:solidFill>
                      </wps:spPr>
                      <wps:bodyPr wrap="square" lIns="0" tIns="0" rIns="0" bIns="0" rtlCol="0">
                        <a:prstTxWarp prst="textNoShape">
                          <a:avLst/>
                        </a:prstTxWarp>
                        <a:noAutofit/>
                      </wps:bodyPr>
                    </wps:wsp>
                  </wpg:wgp>
                </a:graphicData>
              </a:graphic>
            </wp:anchor>
          </w:drawing>
        </mc:Choice>
        <mc:Fallback>
          <w:pict>
            <v:group w14:anchorId="4D810F86" id="Group 1479346422" o:spid="_x0000_s1026" style="position:absolute;margin-left:76.5pt;margin-top:764.2pt;width:441.05pt;height:26.95pt;z-index:-251652608;mso-wrap-distance-left:0;mso-wrap-distance-right:0;mso-position-horizontal-relative:page;mso-position-vertical-relative:page" coordsize="56013,342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dQ5P8SAQAAA0PAAAOAAAAZHJzL2Uyb0RvYy54bWzsV21v2zYQ/j5g/0HQ&#13;&#10;98Z6sywLcYqhXoIARResGfqZpihLqCRyJP2Sf787vliqvbRJhw0YNgi2SPFIPvfwnjvp+u2x74I9&#13;&#10;k6rlwyqMr6IwYAPlVTtsV+Fvj7dvijBQmgwV6fjAVuETU+Hbmx9/uD6IkiW84V3FZACLDKo8iFXY&#13;&#10;aC3K2UzRhvVEXXHBBhisueyJhq7czipJDrB6382SKMpnBy4rITllSsHTtR0Mb8z6dc2o/qWuFdNB&#13;&#10;twoBmzb/0vxv8H92c03KrSSiaamDQb4DRU/aATY9LbUmmgQ72V4s1bdUcsVrfUV5P+N13VJmfABv&#13;&#10;4ujMmzvJd8L4si0PW3GiCag94+m7l6Uf9ndSfBQP0qKH5ntOPyvgZXYQ23I6jv3taHysZY+TwIng&#13;&#10;aBh9OjHKjjqg8HCeR3GazsOAwliaJUk+t5TTBs7lYhptfv76xBkp7bYG3AmMaGkJP0cQtC4I+nYg&#13;&#10;wSy9kyx0i/QvWqMn8vNOvIGzFES3m7Zr9ZOJSzg1BDXsH1qK3GIHuHyQQVuBTtIim+eLeR6HwUB6&#13;&#10;0MV9T7YsiGNkx9viTDyHi4U2XStu265D9rHtIENYn4XFn3htQ27N6a5ng7YakqwD9HxQTStUGMiS&#13;&#10;9RsGMOV9BQAp6FcDRCHbQdvTU1oyTRvcvwYcv4LMECgpTwMG9IgTXVAuyM7iJo6TdBkGEB9JFqdO&#13;&#10;kaf4mRfFEmLGxk9cxGmGCE5hQEohlb5jvA+wAZABCnBPSrJ/rxwob+KotDgMQICFmQJSj/IkQu+C&#13;&#10;xlep62NDBAMIuOx44os4j4ssiRN/4Hcu58ATcMgZow5d7zm2ltEc8hiwFZsWWJNyZCsrcqDQsJUs&#13;&#10;lllk6JywRXeWrSlDkLQqyxWw1vgWPQ6+iZxi/uxM/tQQIMBzGED+3NhwgNjHebgoNoMDCH/uoDRw&#13;&#10;rhYJDvd8zx65MdSofmMWZcYhj3W06YaprXXbW/kxfxdmPWsDG6bLpQsUb+Dv1nC68SvNzxHQjisG&#13;&#10;5wA0o/enhmEEHk45V7xrKy9dJbebd50M9gTIXazxcpgnZpDolJMOtja8eoIkcoDoWYXq9x3BjNXd&#13;&#10;DxC04Lv2DekbG9+QunvHTRE07INYHo+fiBRONxpi6AP3sXshH2uLMwf+007zujXaGhGB19gBHf1D&#13;&#10;goqLfLlI4mgBucOm0JOiUmQR0YD8/nOK+lIlz2lpGv7n8fyXhPJiAX6J0+/5Gi11AyaatIghy2Fk&#13;&#10;TkQDnam2biO8LrVlq8eaqMZq0KxwShsupG0iHiP9f+2FCVbqeJleKM8U5xcrL8mSeW4rfzFfuBfD&#13;&#10;sZYtFknkKn+eQtGzKda/PUyzqq/1f1Mlc0CgkhkcGGujrnw5WeR5BN86/hUY8v5o46N7WqO8P37M&#13;&#10;36c2eZp9q4qN277K+Hz31+jueZ2tl3hd6uxfWMPM9wV8c5lq7r4P8aNu2jcJYvyKvfkDAAD//wMA&#13;&#10;UEsDBAoAAAAAAAAAIQBTWtLQpAUAAKQFAAAUAAAAZHJzL21lZGlhL2ltYWdlMS5wbmeJUE5HDQoa&#13;&#10;CgAAAA1JSERSAAAEqAAAAEYIBgAAAOjcrMQAAAMAUExURX1dAHxcAHtbAHpaAHdXAG9P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EcVFXkAAAAGYktHRAD/AP8A/6C9p5MAAAAJcEhZcwAADsQAAA7EAZUrDhsAAAI4SURBVHic&#13;&#10;7dqxTUNBFEXBx9cGDlyUO6AUWvilUQolOHS2pCAR+0h4Jnra6MZH+/bxPnO5DAAAAAA83eMxs67X&#13;&#10;uR3H3GbmjPcAAAAA8H+dfz2uNZ/Hk4cAAAAAwC8CFQAAAAApgQoAAACAlEAFAAAAQEqgAgAAACAl&#13;&#10;UAEAAACQEqgAAAAASAlUAAAAAKQEKgAAAABSAhUAAAAAKYEKAAAAgJRABQAAAEBKoAIAAAAgJVAB&#13;&#10;AAAAkBKoAAAAAEgJVAAAAACkBCoAAAAAUgIVAAAAACmBCgAAAICUQAUAAABASqACAAAAICVQAQAA&#13;&#10;AJASqAAAAABICVQAAAAApAQqAAAAAFICFQAAAAApgQoAAACAlEAFAAAAQEqgAgAAACAlUAEAAACQ&#13;&#10;EqgAAAAASAlUAAAAAKQEKgAAAABSAhUAAAAAKYEKAAAAgJRABQAAAEBKoAIAAAAgJVABAAAAkBKo&#13;&#10;AAAAAEgJVAAAAACkBCoAAAAAUgIVAAAAACmBCgAAAICUQAUAAABASqACAAAAICVQAQAAAJASqAAA&#13;&#10;AABICVQAAAAApAQqAAAAAFICFQAAAAApgQoAAACAlEAFAAAAQEqgAgAAACAlUAEAAACQEqgAAAAA&#13;&#10;SAlUAAAAAKQEKgAAAABSAhUAAAAAKYEKAAAAgJRABQAAAEBq/bjPagQAAAAAr8sPKgAAAABSAhUA&#13;&#10;AAAAKYEKAAAAgJRABQAAAEBKoAIAAAAgJVABAAAAkFp7z33v+aqHAAAAAPB69p77N+olDu59HevP&#13;&#10;AAAAAElFTkSuQmCCUEsDBBQABgAIAAAAIQAm5EWH5AAAABMBAAAPAAAAZHJzL2Rvd25yZXYueG1s&#13;&#10;TE/JasMwEL0X8g9iAr018lIX41gOIV1OoZCkUHpTrIltYknGUmzn7zs+tZdh3ixvyTeTbtmAvWus&#13;&#10;ERCuAmBoSqsaUwn4Or0/pcCcl0bJ1hoUcEcHm2LxkMtM2dEccDj6ihGJcZkUUHvfZZy7skYt3cp2&#13;&#10;aGh3sb2WnmBfcdXLkch1y6MgeOFaNoYUatnhrsbyerxpAR+jHLdx+Dbsr5fd/eeUfH7vQxTicTm9&#13;&#10;rqls18A8Tv7vA+YM5B8KMna2N6McawknMQXycxOlz8DmkyBOQmDneZZGMfAi5/+zFL8AAAD//wMA&#13;&#10;UEsDBBQABgAIAAAAIQCqJg6+vAAAACEBAAAZAAAAZHJzL19yZWxzL2Uyb0RvYy54bWwucmVsc4SP&#13;&#10;QWrDMBBF94XcQcw+lp1FKMWyN6HgbUgOMEhjWcQaCUkt9e0jyCaBQJfzP/89ph///Cp+KWUXWEHX&#13;&#10;tCCIdTCOrYLr5Xv/CSIXZINrYFKwUYZx2H30Z1qx1FFeXMyiUjgrWEqJX1JmvZDH3IRIXJs5JI+l&#13;&#10;nsnKiPqGluShbY8yPTNgeGGKyShIk+lAXLZYzf+zwzw7TaegfzxxeaOQzld3BWKyVBR4Mg4fYddE&#13;&#10;tiCHXr48NtwBAAD//wMAUEsBAi0AFAAGAAgAAAAhALGCZ7YKAQAAEwIAABMAAAAAAAAAAAAAAAAA&#13;&#10;AAAAAFtDb250ZW50X1R5cGVzXS54bWxQSwECLQAUAAYACAAAACEAOP0h/9YAAACUAQAACwAAAAAA&#13;&#10;AAAAAAAAAAA7AQAAX3JlbHMvLnJlbHNQSwECLQAUAAYACAAAACEAnUOT/EgEAAANDwAADgAAAAAA&#13;&#10;AAAAAAAAAAA6AgAAZHJzL2Uyb0RvYy54bWxQSwECLQAKAAAAAAAAACEAU1rS0KQFAACkBQAAFAAA&#13;&#10;AAAAAAAAAAAAAACuBgAAZHJzL21lZGlhL2ltYWdlMS5wbmdQSwECLQAUAAYACAAAACEAJuRFh+QA&#13;&#10;AAATAQAADwAAAAAAAAAAAAAAAACEDAAAZHJzL2Rvd25yZXYueG1sUEsBAi0AFAAGAAgAAAAhAKom&#13;&#10;Dr68AAAAIQEAABkAAAAAAAAAAAAAAAAAlQ0AAGRycy9fcmVscy9lMm9Eb2MueG1sLnJlbHNQSwUG&#13;&#10;AAAAAAYABgB8AQAAiA4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 o:spid="_x0000_s1027" type="#_x0000_t75" style="position:absolute;left:112;top:241;width:55890;height:318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0Cm40AAAAOgAAAAPAAAAZHJzL2Rvd25yZXYueG1sRI/BasJA&#13;&#10;EIbvQt9hmUJvuomJqURXabWCeKttscchO01is7Npdqvx7d2C0MvAzM//Dd982ZtGnKhztWUF8SgC&#13;&#10;QVxYXXOp4P1tM5yCcB5ZY2OZFFzIwXJxN5hjru2ZX+m096UIEHY5Kqi8b3MpXVGRQTeyLXHIvmxn&#13;&#10;0Ie1K6Xu8BzgppHjKMqkwZrDhwpbWlVUfO9/jYJdPE6SQ3lcP29tcnhJU/tx/PlU6uG+X8/CeJqB&#13;&#10;8NT7/8YNsdXBIZmmk+xxksXwJxYOIBdXAAAA//8DAFBLAQItABQABgAIAAAAIQDb4fbL7gAAAIUB&#13;&#10;AAATAAAAAAAAAAAAAAAAAAAAAABbQ29udGVudF9UeXBlc10ueG1sUEsBAi0AFAAGAAgAAAAhAFr0&#13;&#10;LFu/AAAAFQEAAAsAAAAAAAAAAAAAAAAAHwEAAF9yZWxzLy5yZWxzUEsBAi0AFAAGAAgAAAAhAKzQ&#13;&#10;KbjQAAAA6AAAAA8AAAAAAAAAAAAAAAAABwIAAGRycy9kb3ducmV2LnhtbFBLBQYAAAAAAwADALcA&#13;&#10;AAAEAwAAAAA=&#13;&#10;">
                <v:imagedata r:id="rId2" o:title=""/>
              </v:shape>
              <v:shape id="Graphic 12" o:spid="_x0000_s1028" style="position:absolute;left:190;top:190;width:55486;height:2794;visibility:visible;mso-wrap-style:square;v-text-anchor:top" coordsize="5548630,2794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sZCDzwAAAOcAAAAPAAAAZHJzL2Rvd25yZXYueG1sRI9BS8NA&#13;&#10;FITvQv/D8oTe7CahtiXttpRKUS9i21y8PbLPJGT3bcyuafTXu4LgZWAY5htmsxutEQP1vnGsIJ0l&#13;&#10;IIhLpxuuFBSX490KhA/IGo1jUvBFHnbbyc0Gc+2ufKLhHCoRIexzVFCH0OVS+rImi37mOuKYvbve&#13;&#10;Yoi2r6Tu8Rrh1sgsSRbSYsNxocaODjWV7fnTKtDHj4spiuX+5fv0bNr7x7fXoe2Umt6OD+so+zWI&#13;&#10;QGP4b/whnrSCZbpIV/MszeD3V/wEcvsDAAD//wMAUEsBAi0AFAAGAAgAAAAhANvh9svuAAAAhQEA&#13;&#10;ABMAAAAAAAAAAAAAAAAAAAAAAFtDb250ZW50X1R5cGVzXS54bWxQSwECLQAUAAYACAAAACEAWvQs&#13;&#10;W78AAAAVAQAACwAAAAAAAAAAAAAAAAAfAQAAX3JlbHMvLnJlbHNQSwECLQAUAAYACAAAACEAdbGQ&#13;&#10;g88AAADnAAAADwAAAAAAAAAAAAAAAAAHAgAAZHJzL2Rvd25yZXYueG1sUEsFBgAAAAADAAMAtwAA&#13;&#10;AAMDAAAAAA==&#13;&#10;" path="m5548604,l,,,279399r5548604,l5548604,xe" fillcolor="#7d7d7d" stroked="f">
                <v:path arrowok="t"/>
              </v:shape>
              <v:shape id="Graphic 13" o:spid="_x0000_s1029" style="position:absolute;left:190;top:190;width:55486;height:2794;visibility:visible;mso-wrap-style:square;v-text-anchor:top" coordsize="5548630,2794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CSJozwAAAOgAAAAPAAAAZHJzL2Rvd25yZXYueG1sRI9NS8NA&#13;&#10;EIbvgv9hGcGb3aRKP9JuS4kIghZs7aW3aXZMgtnZNDs28d+7guBlYOblfYZnuR5coy7UhdqzgXSU&#13;&#10;gCIuvK25NHB4f7qbgQqCbLHxTAa+KcB6dX21xMz6nnd02UupIoRDhgYqkTbTOhQVOQwj3xLH7MN3&#13;&#10;DiWuXalth32Eu0aPk2SiHdYcP1TYUl5R8bn/cgZ8fj7fv2EqlMv24bg5nXb964sxtzfD4yKOzQKU&#13;&#10;0CD/jT/Es40Os8l8Ok6T6Rx+xeIB9OoHAAD//wMAUEsBAi0AFAAGAAgAAAAhANvh9svuAAAAhQEA&#13;&#10;ABMAAAAAAAAAAAAAAAAAAAAAAFtDb250ZW50X1R5cGVzXS54bWxQSwECLQAUAAYACAAAACEAWvQs&#13;&#10;W78AAAAVAQAACwAAAAAAAAAAAAAAAAAfAQAAX3JlbHMvLnJlbHNQSwECLQAUAAYACAAAACEAXwki&#13;&#10;aM8AAADoAAAADwAAAAAAAAAAAAAAAAAHAgAAZHJzL2Rvd25yZXYueG1sUEsFBgAAAAADAAMAtwAA&#13;&#10;AAMDAAAAAA==&#13;&#10;" path="m,l5548604,r,279399l,279399,,xe" filled="f" strokecolor="#f0f0f0" strokeweight="3pt">
                <v:path arrowok="t"/>
              </v:shape>
              <v:shape id="Graphic 14" o:spid="_x0000_s1030" style="position:absolute;left:242;top:285;width:55772;height:64;visibility:visible;mso-wrap-style:square;v-text-anchor:top" coordsize="5577205,6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mtnnzQAAAOYAAAAPAAAAZHJzL2Rvd25yZXYueG1sRI/NasMw&#13;&#10;EITvhb6D2EJvjWwnNI0TJbi/5NJDk9Dz1tpaotbKWErs9OmrQqGXgWGYb5jVZnStOFEfrGcF+SQD&#13;&#10;QVx7bblRcNg/39yBCBFZY+uZFJwpwGZ9ebHCUvuB3+i0i41IEA4lKjAxdqWUoTbkMEx8R5yyT987&#13;&#10;jMn2jdQ9DgnuWllk2a10aDktGOzowVD9tTs6BR/fry/V7Izz+d4c3++tHTw+VUpdX42PyyTVEkSk&#13;&#10;Mf43/hBbraAoZvk0X0zh91a6BHL9AwAA//8DAFBLAQItABQABgAIAAAAIQDb4fbL7gAAAIUBAAAT&#13;&#10;AAAAAAAAAAAAAAAAAAAAAABbQ29udGVudF9UeXBlc10ueG1sUEsBAi0AFAAGAAgAAAAhAFr0LFu/&#13;&#10;AAAAFQEAAAsAAAAAAAAAAAAAAAAAHwEAAF9yZWxzLy5yZWxzUEsBAi0AFAAGAAgAAAAhAMaa2efN&#13;&#10;AAAA5gAAAA8AAAAAAAAAAAAAAAAABwIAAGRycy9kb3ducmV2LnhtbFBLBQYAAAAAAwADALcAAAAB&#13;&#10;AwAAAAA=&#13;&#10;" path="m5576608,l,,,6349r5576608,l5576608,xe" fillcolor="#d9d9d9" stroked="f">
                <v:path arrowok="t"/>
              </v:shape>
              <w10:wrap anchorx="page" anchory="page"/>
            </v:group>
          </w:pict>
        </mc:Fallback>
      </mc:AlternateContent>
    </w:r>
    <w:r w:rsidRPr="0017069B">
      <w:rPr>
        <w:rFonts w:ascii="Arial MT" w:eastAsia="Arial MT" w:hAnsi="Arial MT" w:cs="Arial MT"/>
        <w:noProof/>
        <w:color w:val="auto"/>
        <w:sz w:val="22"/>
        <w:szCs w:val="22"/>
        <w:lang w:val="en-US"/>
      </w:rPr>
      <mc:AlternateContent>
        <mc:Choice Requires="wps">
          <w:drawing>
            <wp:anchor distT="0" distB="0" distL="0" distR="0" simplePos="0" relativeHeight="251665920" behindDoc="1" locked="0" layoutInCell="1" allowOverlap="1" wp14:anchorId="7B97996C" wp14:editId="01E5B694">
              <wp:simplePos x="0" y="0"/>
              <wp:positionH relativeFrom="page">
                <wp:posOffset>3721100</wp:posOffset>
              </wp:positionH>
              <wp:positionV relativeFrom="page">
                <wp:posOffset>9756740</wp:posOffset>
              </wp:positionV>
              <wp:extent cx="2817495" cy="167640"/>
              <wp:effectExtent l="0" t="0" r="0" b="0"/>
              <wp:wrapNone/>
              <wp:docPr id="1668618292"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7495" cy="167640"/>
                      </a:xfrm>
                      <a:prstGeom prst="rect">
                        <a:avLst/>
                      </a:prstGeom>
                    </wps:spPr>
                    <wps:txbx>
                      <w:txbxContent>
                        <w:p w:rsidR="0017069B" w:rsidRDefault="0017069B" w:rsidP="0017069B">
                          <w:pPr>
                            <w:spacing w:before="13"/>
                            <w:ind w:left="20"/>
                            <w:rPr>
                              <w:sz w:val="20"/>
                            </w:rPr>
                          </w:pPr>
                          <w:r>
                            <w:rPr>
                              <w:spacing w:val="-4"/>
                              <w:sz w:val="20"/>
                            </w:rPr>
                            <w:t>ISSN:</w:t>
                          </w:r>
                          <w:r>
                            <w:rPr>
                              <w:spacing w:val="5"/>
                              <w:sz w:val="20"/>
                            </w:rPr>
                            <w:t xml:space="preserve"> </w:t>
                          </w:r>
                          <w:r>
                            <w:rPr>
                              <w:spacing w:val="-4"/>
                              <w:sz w:val="20"/>
                            </w:rPr>
                            <w:t>2721-0413</w:t>
                          </w:r>
                          <w:r>
                            <w:rPr>
                              <w:spacing w:val="4"/>
                              <w:sz w:val="20"/>
                            </w:rPr>
                            <w:t xml:space="preserve"> </w:t>
                          </w:r>
                          <w:r>
                            <w:rPr>
                              <w:spacing w:val="-4"/>
                              <w:sz w:val="20"/>
                            </w:rPr>
                            <w:t>(Print),</w:t>
                          </w:r>
                          <w:r>
                            <w:rPr>
                              <w:spacing w:val="5"/>
                              <w:sz w:val="20"/>
                            </w:rPr>
                            <w:t xml:space="preserve"> </w:t>
                          </w:r>
                          <w:r>
                            <w:rPr>
                              <w:spacing w:val="-4"/>
                              <w:sz w:val="20"/>
                            </w:rPr>
                            <w:t>ISSN:</w:t>
                          </w:r>
                          <w:r>
                            <w:rPr>
                              <w:spacing w:val="7"/>
                              <w:sz w:val="20"/>
                            </w:rPr>
                            <w:t xml:space="preserve"> </w:t>
                          </w:r>
                          <w:r>
                            <w:rPr>
                              <w:spacing w:val="-4"/>
                              <w:sz w:val="20"/>
                            </w:rPr>
                            <w:t>2745-5505</w:t>
                          </w:r>
                          <w:r>
                            <w:rPr>
                              <w:spacing w:val="5"/>
                              <w:sz w:val="20"/>
                            </w:rPr>
                            <w:t xml:space="preserve"> </w:t>
                          </w:r>
                          <w:r>
                            <w:rPr>
                              <w:spacing w:val="-4"/>
                              <w:sz w:val="20"/>
                            </w:rPr>
                            <w:t>(Online)</w:t>
                          </w:r>
                        </w:p>
                      </w:txbxContent>
                    </wps:txbx>
                    <wps:bodyPr wrap="square" lIns="0" tIns="0" rIns="0" bIns="0" rtlCol="0">
                      <a:noAutofit/>
                    </wps:bodyPr>
                  </wps:wsp>
                </a:graphicData>
              </a:graphic>
            </wp:anchor>
          </w:drawing>
        </mc:Choice>
        <mc:Fallback>
          <w:pict>
            <v:shape w14:anchorId="7B97996C" id="Textbox 16" o:spid="_x0000_s1027" type="#_x0000_t202" style="position:absolute;margin-left:293pt;margin-top:768.25pt;width:221.85pt;height:13.2pt;z-index:-25165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2x0CmgEAACIDAAAOAAAAZHJzL2Uyb0RvYy54bWysUsFuEzEQvSP1Hyzfm02ikpZVNhVtBUKq&#13;&#10;AKnwAY7XzlqsPWbGyW7+nrG7SRDcEBd7PDN+fu+N1/ej78XBIDkIjVzM5lKYoKF1YdfI798+XN9J&#13;&#10;QUmFVvUQTCOPhuT95urNeoi1WUIHfWtQMEigeoiN7FKKdVWR7oxXNINoAhctoFeJj7irWlQDo/u+&#13;&#10;Ws7nq2oAbCOCNkScfXotyk3Bt9bo9MVaMkn0jWRuqaxY1m1eq81a1TtUsXN6oqH+gYVXLvCjZ6gn&#13;&#10;lZTYo/sLyjuNQGDTTIOvwFqnTdHAahbzP9S8dCqaooXNoXi2if4frP58eIlfUaTxAUYeYBFB8Rn0&#13;&#10;D2JvqiFSPfVkT6km7s5CR4s+7yxB8EX29nj204xJaE4u7xa3N+/eSqG5tljdrm6K4dXldkRKHw14&#13;&#10;kYNGIs+rMFCHZ0r5fVWfWiYyr+9nJmncjsK1mTR35swW2iNrGXicjaSfe4VGiv5TYL/y7E8BnoLt&#13;&#10;KcDUP0L5IVlSgPf7BNYVAhfciQAPovCaPk2e9O/n0nX52ptfAAAA//8DAFBLAwQUAAYACAAAACEA&#13;&#10;CVv8+uYAAAATAQAADwAAAGRycy9kb3ducmV2LnhtbEyPT0/DMAzF70h8h8hI3FhCUcPaNZ0m/pyQ&#13;&#10;EF05cEybrI3WOKXJtvLtSU9wsWQ/+/n9iu1sB3LWkzcOBdyvGBCNrVMGOwGf9evdGogPEpUcHGoB&#13;&#10;P9rDtry+KmSu3AUrfd6HjkQT9LkU0Icw5pT6ttdW+pUbNUbt4CYrQ2ynjqpJXqK5HWjCGKdWGowf&#13;&#10;ejnqp163x/3JCth9YfVivt+bj+pQmbrOGL7xoxC3N/PzJpbdBkjQc/i7gIUh5ocyBmvcCZUng4B0&#13;&#10;zSNQiEL6wFMgywpLskcgzTLjSQa0LOh/lvIXAAD//wMAUEsBAi0AFAAGAAgAAAAhALaDOJL+AAAA&#13;&#10;4QEAABMAAAAAAAAAAAAAAAAAAAAAAFtDb250ZW50X1R5cGVzXS54bWxQSwECLQAUAAYACAAAACEA&#13;&#10;OP0h/9YAAACUAQAACwAAAAAAAAAAAAAAAAAvAQAAX3JlbHMvLnJlbHNQSwECLQAUAAYACAAAACEA&#13;&#10;Y9sdApoBAAAiAwAADgAAAAAAAAAAAAAAAAAuAgAAZHJzL2Uyb0RvYy54bWxQSwECLQAUAAYACAAA&#13;&#10;ACEACVv8+uYAAAATAQAADwAAAAAAAAAAAAAAAAD0AwAAZHJzL2Rvd25yZXYueG1sUEsFBgAAAAAE&#13;&#10;AAQA8wAAAAcFAAAAAA==&#13;&#10;" filled="f" stroked="f">
              <v:textbox inset="0,0,0,0">
                <w:txbxContent>
                  <w:p w:rsidR="0017069B" w:rsidRDefault="0017069B" w:rsidP="0017069B">
                    <w:pPr>
                      <w:spacing w:before="13"/>
                      <w:ind w:left="20"/>
                      <w:rPr>
                        <w:sz w:val="20"/>
                      </w:rPr>
                    </w:pPr>
                    <w:r>
                      <w:rPr>
                        <w:spacing w:val="-4"/>
                        <w:sz w:val="20"/>
                      </w:rPr>
                      <w:t>ISSN:</w:t>
                    </w:r>
                    <w:r>
                      <w:rPr>
                        <w:spacing w:val="5"/>
                        <w:sz w:val="20"/>
                      </w:rPr>
                      <w:t xml:space="preserve"> </w:t>
                    </w:r>
                    <w:r>
                      <w:rPr>
                        <w:spacing w:val="-4"/>
                        <w:sz w:val="20"/>
                      </w:rPr>
                      <w:t>2721-0413</w:t>
                    </w:r>
                    <w:r>
                      <w:rPr>
                        <w:spacing w:val="4"/>
                        <w:sz w:val="20"/>
                      </w:rPr>
                      <w:t xml:space="preserve"> </w:t>
                    </w:r>
                    <w:r>
                      <w:rPr>
                        <w:spacing w:val="-4"/>
                        <w:sz w:val="20"/>
                      </w:rPr>
                      <w:t>(</w:t>
                    </w:r>
                    <w:proofErr w:type="spellStart"/>
                    <w:r>
                      <w:rPr>
                        <w:spacing w:val="-4"/>
                        <w:sz w:val="20"/>
                      </w:rPr>
                      <w:t>Print</w:t>
                    </w:r>
                    <w:proofErr w:type="spellEnd"/>
                    <w:r>
                      <w:rPr>
                        <w:spacing w:val="-4"/>
                        <w:sz w:val="20"/>
                      </w:rPr>
                      <w:t>),</w:t>
                    </w:r>
                    <w:r>
                      <w:rPr>
                        <w:spacing w:val="5"/>
                        <w:sz w:val="20"/>
                      </w:rPr>
                      <w:t xml:space="preserve"> </w:t>
                    </w:r>
                    <w:r>
                      <w:rPr>
                        <w:spacing w:val="-4"/>
                        <w:sz w:val="20"/>
                      </w:rPr>
                      <w:t>ISSN:</w:t>
                    </w:r>
                    <w:r>
                      <w:rPr>
                        <w:spacing w:val="7"/>
                        <w:sz w:val="20"/>
                      </w:rPr>
                      <w:t xml:space="preserve"> </w:t>
                    </w:r>
                    <w:r>
                      <w:rPr>
                        <w:spacing w:val="-4"/>
                        <w:sz w:val="20"/>
                      </w:rPr>
                      <w:t>2745-5505</w:t>
                    </w:r>
                    <w:r>
                      <w:rPr>
                        <w:spacing w:val="5"/>
                        <w:sz w:val="20"/>
                      </w:rPr>
                      <w:t xml:space="preserve"> </w:t>
                    </w:r>
                    <w:r>
                      <w:rPr>
                        <w:spacing w:val="-4"/>
                        <w:sz w:val="20"/>
                      </w:rPr>
                      <w:t>(Online)</w:t>
                    </w:r>
                  </w:p>
                </w:txbxContent>
              </v:textbox>
              <w10:wrap anchorx="page" anchory="page"/>
            </v:shape>
          </w:pict>
        </mc:Fallback>
      </mc:AlternateContent>
    </w:r>
  </w:p>
  <w:p w:rsidR="0017069B" w:rsidRPr="0017069B" w:rsidRDefault="0017069B" w:rsidP="0017069B">
    <w:pPr>
      <w:tabs>
        <w:tab w:val="center" w:pos="4513"/>
        <w:tab w:val="right" w:pos="9026"/>
      </w:tabs>
      <w:autoSpaceDE w:val="0"/>
      <w:autoSpaceDN w:val="0"/>
      <w:rPr>
        <w:rFonts w:ascii="Arial MT" w:eastAsia="Arial MT" w:hAnsi="Arial MT" w:cs="Arial MT"/>
        <w:color w:val="auto"/>
        <w:sz w:val="22"/>
        <w:szCs w:val="22"/>
        <w:lang w:val="en-US"/>
      </w:rPr>
    </w:pPr>
  </w:p>
  <w:p w:rsidR="00C377A6" w:rsidRDefault="00C377A6">
    <w:pPr>
      <w:pBdr>
        <w:top w:val="single" w:sz="4" w:space="1" w:color="D9D9D9"/>
        <w:left w:val="nil"/>
        <w:bottom w:val="nil"/>
        <w:right w:val="nil"/>
        <w:between w:val="nil"/>
      </w:pBdr>
      <w:tabs>
        <w:tab w:val="center" w:pos="4680"/>
        <w:tab w:val="right" w:pos="9360"/>
      </w:tabs>
      <w:rPr>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7069B" w:rsidRPr="0017069B" w:rsidRDefault="0017069B" w:rsidP="0017069B">
    <w:pPr>
      <w:autoSpaceDE w:val="0"/>
      <w:autoSpaceDN w:val="0"/>
      <w:spacing w:line="14" w:lineRule="auto"/>
      <w:rPr>
        <w:rFonts w:ascii="Arial MT" w:eastAsia="Arial MT" w:hAnsi="Arial MT" w:cs="Arial MT"/>
        <w:color w:val="auto"/>
        <w:sz w:val="20"/>
        <w:szCs w:val="22"/>
        <w:lang w:val="en-US"/>
      </w:rPr>
    </w:pPr>
    <w:r w:rsidRPr="0017069B">
      <w:rPr>
        <w:rFonts w:ascii="Arial MT" w:eastAsia="Arial MT" w:hAnsi="Arial MT" w:cs="Arial MT"/>
        <w:noProof/>
        <w:color w:val="auto"/>
        <w:sz w:val="22"/>
        <w:szCs w:val="22"/>
        <w:lang w:val="en-US"/>
      </w:rPr>
      <mc:AlternateContent>
        <mc:Choice Requires="wpg">
          <w:drawing>
            <wp:anchor distT="0" distB="0" distL="0" distR="0" simplePos="0" relativeHeight="251658752" behindDoc="1" locked="0" layoutInCell="1" allowOverlap="1" wp14:anchorId="752D1F2F" wp14:editId="5F124AE7">
              <wp:simplePos x="0" y="0"/>
              <wp:positionH relativeFrom="page">
                <wp:posOffset>971384</wp:posOffset>
              </wp:positionH>
              <wp:positionV relativeFrom="page">
                <wp:posOffset>9705340</wp:posOffset>
              </wp:positionV>
              <wp:extent cx="5601335" cy="34226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1335" cy="342265"/>
                        <a:chOff x="0" y="0"/>
                        <a:chExt cx="5601335" cy="342265"/>
                      </a:xfrm>
                    </wpg:grpSpPr>
                    <pic:pic xmlns:pic="http://schemas.openxmlformats.org/drawingml/2006/picture">
                      <pic:nvPicPr>
                        <pic:cNvPr id="11" name="Image 11"/>
                        <pic:cNvPicPr/>
                      </pic:nvPicPr>
                      <pic:blipFill>
                        <a:blip r:embed="rId1" cstate="print"/>
                        <a:stretch>
                          <a:fillRect/>
                        </a:stretch>
                      </pic:blipFill>
                      <pic:spPr>
                        <a:xfrm>
                          <a:off x="11239" y="24130"/>
                          <a:ext cx="5588965" cy="318134"/>
                        </a:xfrm>
                        <a:prstGeom prst="rect">
                          <a:avLst/>
                        </a:prstGeom>
                      </pic:spPr>
                    </pic:pic>
                    <wps:wsp>
                      <wps:cNvPr id="12" name="Graphic 12"/>
                      <wps:cNvSpPr/>
                      <wps:spPr>
                        <a:xfrm>
                          <a:off x="19050" y="19050"/>
                          <a:ext cx="5548630" cy="279400"/>
                        </a:xfrm>
                        <a:custGeom>
                          <a:avLst/>
                          <a:gdLst/>
                          <a:ahLst/>
                          <a:cxnLst/>
                          <a:rect l="l" t="t" r="r" b="b"/>
                          <a:pathLst>
                            <a:path w="5548630" h="279400">
                              <a:moveTo>
                                <a:pt x="5548604" y="0"/>
                              </a:moveTo>
                              <a:lnTo>
                                <a:pt x="0" y="0"/>
                              </a:lnTo>
                              <a:lnTo>
                                <a:pt x="0" y="279399"/>
                              </a:lnTo>
                              <a:lnTo>
                                <a:pt x="5548604" y="279399"/>
                              </a:lnTo>
                              <a:lnTo>
                                <a:pt x="5548604" y="0"/>
                              </a:lnTo>
                              <a:close/>
                            </a:path>
                          </a:pathLst>
                        </a:custGeom>
                        <a:solidFill>
                          <a:srgbClr val="7D7D7D"/>
                        </a:solidFill>
                      </wps:spPr>
                      <wps:bodyPr wrap="square" lIns="0" tIns="0" rIns="0" bIns="0" rtlCol="0">
                        <a:prstTxWarp prst="textNoShape">
                          <a:avLst/>
                        </a:prstTxWarp>
                        <a:noAutofit/>
                      </wps:bodyPr>
                    </wps:wsp>
                    <wps:wsp>
                      <wps:cNvPr id="13" name="Graphic 13"/>
                      <wps:cNvSpPr/>
                      <wps:spPr>
                        <a:xfrm>
                          <a:off x="19050" y="19050"/>
                          <a:ext cx="5548630" cy="279400"/>
                        </a:xfrm>
                        <a:custGeom>
                          <a:avLst/>
                          <a:gdLst/>
                          <a:ahLst/>
                          <a:cxnLst/>
                          <a:rect l="l" t="t" r="r" b="b"/>
                          <a:pathLst>
                            <a:path w="5548630" h="279400">
                              <a:moveTo>
                                <a:pt x="0" y="0"/>
                              </a:moveTo>
                              <a:lnTo>
                                <a:pt x="5548604" y="0"/>
                              </a:lnTo>
                              <a:lnTo>
                                <a:pt x="5548604" y="279399"/>
                              </a:lnTo>
                              <a:lnTo>
                                <a:pt x="0" y="279399"/>
                              </a:lnTo>
                              <a:lnTo>
                                <a:pt x="0" y="0"/>
                              </a:lnTo>
                              <a:close/>
                            </a:path>
                          </a:pathLst>
                        </a:custGeom>
                        <a:ln w="38100">
                          <a:solidFill>
                            <a:srgbClr val="F0F0F0"/>
                          </a:solidFill>
                          <a:prstDash val="solid"/>
                        </a:ln>
                      </wps:spPr>
                      <wps:bodyPr wrap="square" lIns="0" tIns="0" rIns="0" bIns="0" rtlCol="0">
                        <a:prstTxWarp prst="textNoShape">
                          <a:avLst/>
                        </a:prstTxWarp>
                        <a:noAutofit/>
                      </wps:bodyPr>
                    </wps:wsp>
                    <wps:wsp>
                      <wps:cNvPr id="14" name="Graphic 14"/>
                      <wps:cNvSpPr/>
                      <wps:spPr>
                        <a:xfrm>
                          <a:off x="24256" y="28575"/>
                          <a:ext cx="5577205" cy="6350"/>
                        </a:xfrm>
                        <a:custGeom>
                          <a:avLst/>
                          <a:gdLst/>
                          <a:ahLst/>
                          <a:cxnLst/>
                          <a:rect l="l" t="t" r="r" b="b"/>
                          <a:pathLst>
                            <a:path w="5577205" h="6350">
                              <a:moveTo>
                                <a:pt x="5576608" y="0"/>
                              </a:moveTo>
                              <a:lnTo>
                                <a:pt x="0" y="0"/>
                              </a:lnTo>
                              <a:lnTo>
                                <a:pt x="0" y="6349"/>
                              </a:lnTo>
                              <a:lnTo>
                                <a:pt x="5576608" y="6349"/>
                              </a:lnTo>
                              <a:lnTo>
                                <a:pt x="5576608" y="0"/>
                              </a:lnTo>
                              <a:close/>
                            </a:path>
                          </a:pathLst>
                        </a:custGeom>
                        <a:solidFill>
                          <a:srgbClr val="D9D9D9"/>
                        </a:solidFill>
                      </wps:spPr>
                      <wps:bodyPr wrap="square" lIns="0" tIns="0" rIns="0" bIns="0" rtlCol="0">
                        <a:prstTxWarp prst="textNoShape">
                          <a:avLst/>
                        </a:prstTxWarp>
                        <a:noAutofit/>
                      </wps:bodyPr>
                    </wps:wsp>
                  </wpg:wgp>
                </a:graphicData>
              </a:graphic>
            </wp:anchor>
          </w:drawing>
        </mc:Choice>
        <mc:Fallback>
          <w:pict>
            <v:group w14:anchorId="50272E7F" id="Group 10" o:spid="_x0000_s1026" style="position:absolute;margin-left:76.5pt;margin-top:764.2pt;width:441.05pt;height:26.95pt;z-index:-251657728;mso-wrap-distance-left:0;mso-wrap-distance-right:0;mso-position-horizontal-relative:page;mso-position-vertical-relative:page" coordsize="56013,342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R2kq9MAQAAPAOAAAOAAAAZHJzL2Uyb0RvYy54bWzsV9tu3DYQfS/QfxD0&#13;&#10;Hq8uexW8DopsbRgIUqNxkWcuRa2ISCJLci/++87wIim7dWKnaIGihbArUhySZw7nzEjXb09tEx2Y&#13;&#10;0lx06zi9SuKIdVSUvNut498eb98s40gb0pWkER1bx09Mx29vfvzh+igLlolaNCVTESzS6eIo13Ft&#13;&#10;jCwmE01r1hJ9JSTrYLASqiUGumo3KRU5wuptM8mSZD45ClVKJSjTGp5u3GB8Y9evKkbNL1WlmYma&#13;&#10;dQzYjP1X9n+L/5Oba1LsFJE1px4G+Q4ULeEdbNovtSGGRHvFL5ZqOVVCi8pcUdFORFVxyqwP4E2a&#13;&#10;nHlzp8ReWl92xXEne5qA2jOevntZ+uFwp+RH+aAcemi+F/SzBl4mR7krxuPY3w3Gp0q1OAmciE6W&#13;&#10;0aeeUXYyEYWHs3mS5vksjiiM5dMsm88c5bSGc7mYRuufvz5xQgq3rQXXg5GcFvDzBEHrgqBvBxLM&#13;&#10;MnvFYr9I+6I1WqI+7+UbOEtJDN/yhpsnG5dwagiqOzxwitxiB7h8UBEvQSdpHHWkBT3ct2THIugD&#13;&#10;4cEGZyD/FwtsGy5vedMg69j2UCGcz8LhT7x1obYRdN+yzjjtKNYAatHpmksdR6pg7ZYBPHVfAkAK&#13;&#10;ujUAUSreGXdq2ihmaI37V4DjV5AXAiVFP2BBDzjRBe2D6yxe0jTLV3EEcZFN09wrsY+b2XK5glhx&#13;&#10;cZMu03yKCPrjJ4VU2twx0UbYAMgABTgnBTm81x5UMPFUOhwWIMDCDAEpRwcSoXdB46tU9bEmkgEE&#13;&#10;XHZ00lk46TufZNIMPfFWKDzfe46mVTKDxAU0pbYF1qQYaJou58CdpSlbrKaJ5XFEE907msbUQJYq&#13;&#10;HUlAVx1a9NSFJpKJCbOxCdNAZADBcQQJc+viAIId5+Gi2IyOoPSZh1LDgTokONyKA3sU1tCg3K1Z&#13;&#10;MrUOBayDTdONbZ3bwSqMhbu06zkb2DBfrXyEBINwd4bjjV9pfo6ANkIzOAegGb3vG5YReDjmXIuG&#13;&#10;l0GzWu227xoVHQiQu9jg5TGPzCCzaa8ZbG1F+QRZ4wjRs47173uCKaq57yBawXcTGio0tqGhTPNO&#13;&#10;2Kpn2QeVPJ4+ESW9YAzE0AcRgvZCN84WZ3bip70RFbeiGhCB19gBAf1TSsovlJQje4gC9PafU9KX&#13;&#10;6nhOQ+OwP4/jvySQFwvvS5xhz9doqOkwweTLFLIbRuRILNAZa+o2wetSU65cbIiunfbsCn268KHs&#13;&#10;EvAQ4f9rLk4hUbv3lL562Tr8Ys1l02w2d0V+OVv4d7+hei0WWeKL/DyHMueSanhRGOfRUNb/ptrl&#13;&#10;gUDtsjgwygZFhQKymM8T+JwJb7mQ6QebENfjqhT8CWPhPraZ59Nv1a1h21cZn+/+GsU9r7DNCq9L&#13;&#10;hf0Lq5b9hIDPKlu//ScgfreN+zY1DB+qN38AAAD//wMAUEsDBAoAAAAAAAAAIQBTWtLQpAUAAKQF&#13;&#10;AAAUAAAAZHJzL21lZGlhL2ltYWdlMS5wbmeJUE5HDQoaCgAAAA1JSERSAAAEqAAAAEYIBgAAAOjc&#13;&#10;rMQAAAMAUExURX1dAHxcAHtbAHpaAHdXAG9P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EcVFXkAAAAGYktHRAD/AP8A/6C9&#13;&#10;p5MAAAAJcEhZcwAADsQAAA7EAZUrDhsAAAI4SURBVHic7dqxTUNBFEXBx9cGDlyUO6AUWvilUQol&#13;&#10;OHS2pCAR+0h4Jnra6MZH+/bxPnO5DAAAAAA83eMxs67XuR3H3GbmjPcAAAAA8H+dfz2uNZ/Hk4cA&#13;&#10;AAAAwC8CFQAAAAApgQoAAACAlEAFAAAAQEqgAgAAACAlUAEAAACQEqgAAAAASAlUAAAAAKQEKgAA&#13;&#10;AABSAhUAAAAAKYEKAAAAgJRABQAAAEBKoAIAAAAgJVABAAAAkBKoAAAAAEgJVAAAAACkBCoAAAAA&#13;&#10;UgIVAAAAACmBCgAAAICUQAUAAABASqACAAAAICVQAQAAAJASqAAAAABICVQAAAAApAQqAAAAAFIC&#13;&#10;FQAAAAApgQoAAACAlEAFAAAAQEqgAgAAACAlUAEAAACQEqgAAAAASAlUAAAAAKQEKgAAAABSAhUA&#13;&#10;AAAAKYEKAAAAgJRABQAAAEBKoAIAAAAgJVABAAAAkBKoAAAAAEgJVAAAAACkBCoAAAAAUgIVAAAA&#13;&#10;ACmBCgAAAICUQAUAAABASqACAAAAICVQAQAAAJASqAAAAABICVQAAAAApAQqAAAAAFICFQAAAAAp&#13;&#10;gQoAAACAlEAFAAAAQEqgAgAAACAlUAEAAACQEqgAAAAASAlUAAAAAKQEKgAAAABSAhUAAAAAKYEK&#13;&#10;AAAAgJRABQAAAEBq/bjPagQAAAAAr8sPKgAAAABSAhUAAAAAKYEKAAAAgJRABQAAAEBKoAIAAAAg&#13;&#10;JVABAAAAkFp7z33v+aqHAAAAAPB69p77N+olDu59HevPAAAAAElFTkSuQmCCUEsDBBQABgAIAAAA&#13;&#10;IQAm5EWH5AAAABMBAAAPAAAAZHJzL2Rvd25yZXYueG1sTE/JasMwEL0X8g9iAr018lIX41gOIV1O&#13;&#10;oZCkUHpTrIltYknGUmzn7zs+tZdh3ixvyTeTbtmAvWusERCuAmBoSqsaUwn4Or0/pcCcl0bJ1hoU&#13;&#10;cEcHm2LxkMtM2dEccDj6ihGJcZkUUHvfZZy7skYt3cp2aGh3sb2WnmBfcdXLkch1y6MgeOFaNoYU&#13;&#10;atnhrsbyerxpAR+jHLdx+Dbsr5fd/eeUfH7vQxTicTm9rqls18A8Tv7vA+YM5B8KMna2N6Mcawkn&#13;&#10;MQXycxOlz8DmkyBOQmDneZZGMfAi5/+zFL8AAAD//wMAUEsDBBQABgAIAAAAIQCqJg6+vAAAACEB&#13;&#10;AAAZAAAAZHJzL19yZWxzL2Uyb0RvYy54bWwucmVsc4SPQWrDMBBF94XcQcw+lp1FKMWyN6HgbUgO&#13;&#10;MEhjWcQaCUkt9e0jyCaBQJfzP/89ph///Cp+KWUXWEHXtCCIdTCOrYLr5Xv/CSIXZINrYFKwUYZx&#13;&#10;2H30Z1qx1FFeXMyiUjgrWEqJX1JmvZDH3IRIXJs5JI+lnsnKiPqGluShbY8yPTNgeGGKyShIk+lA&#13;&#10;XLZYzf+zwzw7TaegfzxxeaOQzld3BWKyVBR4Mg4fYddEtiCHXr48NtwBAAD//wMAUEsBAi0AFAAG&#13;&#10;AAgAAAAhALGCZ7YKAQAAEwIAABMAAAAAAAAAAAAAAAAAAAAAAFtDb250ZW50X1R5cGVzXS54bWxQ&#13;&#10;SwECLQAUAAYACAAAACEAOP0h/9YAAACUAQAACwAAAAAAAAAAAAAAAAA7AQAAX3JlbHMvLnJlbHNQ&#13;&#10;SwECLQAUAAYACAAAACEAkdpKvTAEAADwDgAADgAAAAAAAAAAAAAAAAA6AgAAZHJzL2Uyb0RvYy54&#13;&#10;bWxQSwECLQAKAAAAAAAAACEAU1rS0KQFAACkBQAAFAAAAAAAAAAAAAAAAACWBgAAZHJzL21lZGlh&#13;&#10;L2ltYWdlMS5wbmdQSwECLQAUAAYACAAAACEAJuRFh+QAAAATAQAADwAAAAAAAAAAAAAAAABsDAAA&#13;&#10;ZHJzL2Rvd25yZXYueG1sUEsBAi0AFAAGAAgAAAAhAKomDr68AAAAIQEAABkAAAAAAAAAAAAAAAAA&#13;&#10;fQ0AAGRycy9fcmVscy9lMm9Eb2MueG1sLnJlbHNQSwUGAAAAAAYABgB8AQAAcA4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 o:spid="_x0000_s1027" type="#_x0000_t75" style="position:absolute;left:112;top:241;width:55890;height:318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arcPyAAAAOAAAAAPAAAAZHJzL2Rvd25yZXYueG1sRI9Na8JA&#13;&#10;EIbvBf/DMkJvuokRKTEbqR8F8Var2OOQnSax2dmY3Wr6792C0Msww8v7DE+26E0jrtS52rKCeByB&#13;&#10;IC6srrlUcPh4G72AcB5ZY2OZFPySg0U+eMow1fbG73Td+1IECLsUFVTet6mUrqjIoBvbljhkX7Yz&#13;&#10;6MPZlVJ3eAtw08hJFM2kwZrDhwpbWlVUfO9/jIJdPEmSU3leL7c2OW2mU3s8Xz6Veh7263kYr3MQ&#13;&#10;nnr/33ggtjo4xPAnFBaQ+R0AAP//AwBQSwECLQAUAAYACAAAACEA2+H2y+4AAACFAQAAEwAAAAAA&#13;&#10;AAAAAAAAAAAAAAAAW0NvbnRlbnRfVHlwZXNdLnhtbFBLAQItABQABgAIAAAAIQBa9CxbvwAAABUB&#13;&#10;AAALAAAAAAAAAAAAAAAAAB8BAABfcmVscy8ucmVsc1BLAQItABQABgAIAAAAIQCvarcPyAAAAOAA&#13;&#10;AAAPAAAAAAAAAAAAAAAAAAcCAABkcnMvZG93bnJldi54bWxQSwUGAAAAAAMAAwC3AAAA/AIAAAAA&#13;&#10;">
                <v:imagedata r:id="rId2" o:title=""/>
              </v:shape>
              <v:shape id="Graphic 12" o:spid="_x0000_s1028" style="position:absolute;left:190;top:190;width:55486;height:2794;visibility:visible;mso-wrap-style:square;v-text-anchor:top" coordsize="5548630,2794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NR7+yQAAAOAAAAAPAAAAZHJzL2Rvd25yZXYueG1sRI9Na8JA&#13;&#10;EIbvBf/DMgVvdVPBKtFVxCLaS/Ejl96G7DQJ2Z1Ns2uM/fXdguBlmOHlfYZnseqtER21vnKs4HWU&#13;&#10;gCDOna64UJCdty8zED4gazSOScGNPKyWg6cFptpd+UjdKRQiQtinqKAMoUml9HlJFv3INcQx+3at&#13;&#10;xRDPtpC6xWuEWyPHSfImLVYcP5TY0KakvD5drAK9/TmbLJuuP3+PH6ae7L4OXd0oNXzu3+dxrOcg&#13;&#10;AvXh0bgj9jo6jOFfKC4gl38AAAD//wMAUEsBAi0AFAAGAAgAAAAhANvh9svuAAAAhQEAABMAAAAA&#13;&#10;AAAAAAAAAAAAAAAAAFtDb250ZW50X1R5cGVzXS54bWxQSwECLQAUAAYACAAAACEAWvQsW78AAAAV&#13;&#10;AQAACwAAAAAAAAAAAAAAAAAfAQAAX3JlbHMvLnJlbHNQSwECLQAUAAYACAAAACEATzUe/skAAADg&#13;&#10;AAAADwAAAAAAAAAAAAAAAAAHAgAAZHJzL2Rvd25yZXYueG1sUEsFBgAAAAADAAMAtwAAAP0CAAAA&#13;&#10;AA==&#13;&#10;" path="m5548604,l,,,279399r5548604,l5548604,xe" fillcolor="#7d7d7d" stroked="f">
                <v:path arrowok="t"/>
              </v:shape>
              <v:shape id="Graphic 13" o:spid="_x0000_s1029" style="position:absolute;left:190;top:190;width:55486;height:2794;visibility:visible;mso-wrap-style:square;v-text-anchor:top" coordsize="5548630,2794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2dC2yAAAAOAAAAAPAAAAZHJzL2Rvd25yZXYueG1sRI9Na8JA&#13;&#10;EIbvhf6HZQq91Y1VikRXkZRCoRXqx8XbmB2TYHY2Zqcm/nu3UPAyzPDyPsMzW/SuVhdqQ+XZwHCQ&#13;&#10;gCLOva24MLDbfrxMQAVBtlh7JgNXCrCYPz7MMLW+4zVdNlKoCOGQooFSpEm1DnlJDsPAN8QxO/rW&#13;&#10;ocSzLbRtsYtwV+vXJHnTDiuOH0psKCspP21+nQGfnc+jHxwKZbIa75eHw7r7/jLm+al/n8axnIIS&#13;&#10;6uXe+Ed82ugwgj+huICe3wAAAP//AwBQSwECLQAUAAYACAAAACEA2+H2y+4AAACFAQAAEwAAAAAA&#13;&#10;AAAAAAAAAAAAAAAAW0NvbnRlbnRfVHlwZXNdLnhtbFBLAQItABQABgAIAAAAIQBa9CxbvwAAABUB&#13;&#10;AAALAAAAAAAAAAAAAAAAAB8BAABfcmVscy8ucmVsc1BLAQItABQABgAIAAAAIQCz2dC2yAAAAOAA&#13;&#10;AAAPAAAAAAAAAAAAAAAAAAcCAABkcnMvZG93bnJldi54bWxQSwUGAAAAAAMAAwC3AAAA/AIAAAAA&#13;&#10;" path="m,l5548604,r,279399l,279399,,xe" filled="f" strokecolor="#f0f0f0" strokeweight="3pt">
                <v:path arrowok="t"/>
              </v:shape>
              <v:shape id="Graphic 14" o:spid="_x0000_s1030" style="position:absolute;left:242;top:285;width:55772;height:64;visibility:visible;mso-wrap-style:square;v-text-anchor:top" coordsize="5577205,6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qIALxwAAAOAAAAAPAAAAZHJzL2Rvd25yZXYueG1sRI/BagIx&#13;&#10;EIbvBd8hjOBNsxapZTXKalV66aFaep5uppvgZrJsorv26ZuC0Msww8//Dd9y3btaXKkN1rOC6SQD&#13;&#10;QVx6bblS8HHaj59BhIissfZMCm4UYL0aPCwx177jd7oeYyUShEOOCkyMTS5lKA05DBPfEKfs27cO&#13;&#10;YzrbSuoWuwR3tXzMsifp0HL6YLChraHyfLw4BV8/b4didsP5/GQunxtrO4+7QqnRsH9ZpFEsQETq&#13;&#10;43/jjnjVyWEGf0JpAbn6BQAA//8DAFBLAQItABQABgAIAAAAIQDb4fbL7gAAAIUBAAATAAAAAAAA&#13;&#10;AAAAAAAAAAAAAABbQ29udGVudF9UeXBlc10ueG1sUEsBAi0AFAAGAAgAAAAhAFr0LFu/AAAAFQEA&#13;&#10;AAsAAAAAAAAAAAAAAAAAHwEAAF9yZWxzLy5yZWxzUEsBAi0AFAAGAAgAAAAhAP2ogAvHAAAA4AAA&#13;&#10;AA8AAAAAAAAAAAAAAAAABwIAAGRycy9kb3ducmV2LnhtbFBLBQYAAAAAAwADALcAAAD7AgAAAAA=&#13;&#10;" path="m5576608,l,,,6349r5576608,l5576608,xe" fillcolor="#d9d9d9" stroked="f">
                <v:path arrowok="t"/>
              </v:shape>
              <w10:wrap anchorx="page" anchory="page"/>
            </v:group>
          </w:pict>
        </mc:Fallback>
      </mc:AlternateContent>
    </w:r>
    <w:r w:rsidRPr="0017069B">
      <w:rPr>
        <w:rFonts w:ascii="Arial MT" w:eastAsia="Arial MT" w:hAnsi="Arial MT" w:cs="Arial MT"/>
        <w:noProof/>
        <w:color w:val="auto"/>
        <w:sz w:val="22"/>
        <w:szCs w:val="22"/>
        <w:lang w:val="en-US"/>
      </w:rPr>
      <mc:AlternateContent>
        <mc:Choice Requires="wps">
          <w:drawing>
            <wp:anchor distT="0" distB="0" distL="0" distR="0" simplePos="0" relativeHeight="251659776" behindDoc="1" locked="0" layoutInCell="1" allowOverlap="1" wp14:anchorId="5BD0716F" wp14:editId="669C9048">
              <wp:simplePos x="0" y="0"/>
              <wp:positionH relativeFrom="page">
                <wp:posOffset>965200</wp:posOffset>
              </wp:positionH>
              <wp:positionV relativeFrom="page">
                <wp:posOffset>9745243</wp:posOffset>
              </wp:positionV>
              <wp:extent cx="284480" cy="18161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4480" cy="181610"/>
                      </a:xfrm>
                      <a:prstGeom prst="rect">
                        <a:avLst/>
                      </a:prstGeom>
                    </wps:spPr>
                    <wps:txbx>
                      <w:txbxContent>
                        <w:p w:rsidR="0017069B" w:rsidRDefault="0017069B" w:rsidP="0017069B">
                          <w:pPr>
                            <w:spacing w:before="13"/>
                            <w:ind w:left="60"/>
                            <w:rPr>
                              <w:rFonts w:ascii="Arial"/>
                              <w:b/>
                            </w:rPr>
                          </w:pPr>
                          <w:r>
                            <w:rPr>
                              <w:rFonts w:ascii="Arial"/>
                              <w:b/>
                            </w:rPr>
                            <w:fldChar w:fldCharType="begin"/>
                          </w:r>
                          <w:r>
                            <w:rPr>
                              <w:rFonts w:ascii="Arial"/>
                              <w:b/>
                              <w:sz w:val="22"/>
                            </w:rPr>
                            <w:instrText xml:space="preserve"> PAGE </w:instrText>
                          </w:r>
                          <w:r>
                            <w:rPr>
                              <w:rFonts w:ascii="Arial"/>
                              <w:b/>
                            </w:rPr>
                            <w:fldChar w:fldCharType="separate"/>
                          </w:r>
                          <w:r>
                            <w:rPr>
                              <w:rFonts w:ascii="Arial"/>
                              <w:b/>
                              <w:sz w:val="22"/>
                            </w:rPr>
                            <w:t>15</w:t>
                          </w:r>
                          <w:r>
                            <w:rPr>
                              <w:rFonts w:ascii="Arial"/>
                              <w:b/>
                            </w:rPr>
                            <w:fldChar w:fldCharType="end"/>
                          </w:r>
                          <w:r>
                            <w:rPr>
                              <w:rFonts w:ascii="Arial"/>
                              <w:b/>
                              <w:sz w:val="22"/>
                            </w:rPr>
                            <w:t xml:space="preserve"> </w:t>
                          </w:r>
                          <w:r>
                            <w:rPr>
                              <w:rFonts w:ascii="Arial"/>
                              <w:b/>
                              <w:spacing w:val="-10"/>
                              <w:sz w:val="22"/>
                            </w:rPr>
                            <w:t>|</w:t>
                          </w:r>
                        </w:p>
                      </w:txbxContent>
                    </wps:txbx>
                    <wps:bodyPr wrap="square" lIns="0" tIns="0" rIns="0" bIns="0" rtlCol="0">
                      <a:noAutofit/>
                    </wps:bodyPr>
                  </wps:wsp>
                </a:graphicData>
              </a:graphic>
            </wp:anchor>
          </w:drawing>
        </mc:Choice>
        <mc:Fallback>
          <w:pict>
            <v:shapetype w14:anchorId="5BD0716F" id="_x0000_t202" coordsize="21600,21600" o:spt="202" path="m,l,21600r21600,l21600,xe">
              <v:stroke joinstyle="miter"/>
              <v:path gradientshapeok="t" o:connecttype="rect"/>
            </v:shapetype>
            <v:shape id="_x0000_s1028" type="#_x0000_t202" style="position:absolute;margin-left:76pt;margin-top:767.35pt;width:22.4pt;height:14.3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7SrLlwEAACEDAAAOAAAAZHJzL2Uyb0RvYy54bWysUsFu2zAMvQ/oPwi6N4qDogiMOMW2osOA&#13;&#10;YhvQ7QMUWYqF2aJKKrHz96NUJxm227CLRInU43uP2jxMQy+OFslDaGS1WEphg4HWh30jf3x/ul1L&#13;&#10;QUmHVvcQbCNPluTD9ubdZoy1XUEHfWtRMEigeoyN7FKKtVJkOjtoWkC0gZMOcNCJj7hXLeqR0Yde&#13;&#10;rZbLezUCthHBWCK+fXxLym3Bd86a9NU5skn0jWRuqaxY1l1e1Xaj6z3q2Hkz09D/wGLQPnDTC9Sj&#13;&#10;Tloc0P8FNXiDQODSwsCgwDlvbNHAaqrlH2peOh1t0cLmULzYRP8P1nw5vsRvKNL0ASYeYBFB8RnM&#13;&#10;T2Jv1Bipnmuyp1QTV2ehk8Mh7yxB8EP29nTx005JGL5cre/u1pwxnKrW1X1V/FbXxxEpfbIwiBw0&#13;&#10;EnlchYA+PlPK7XV9Lpm5vLXPRNK0m4RvuUseYr7ZQXtiKSNPs5H0etBopeg/B7Yrj/4c4DnYnQNM&#13;&#10;/UcoHyQrCvD+kMD5QuCKOxPgORRe85/Jg/79XKquP3v7CwAA//8DAFBLAwQUAAYACAAAACEAydc2&#13;&#10;ueMAAAASAQAADwAAAGRycy9kb3ducmV2LnhtbEyPTU+DQBCG7yb+h82YeLOLRdFSlqbx42RipHjw&#13;&#10;uLBTIGVnkd22+O8dTnqZzOc775NtJtuLE46+c6TgdhGBQKqd6ahR8Fm+3jyC8EGT0b0jVPCDHjb5&#13;&#10;5UWmU+POVOBpFxrBIuRTraANYUil9HWLVvuFG5B4tnej1YHLsZFm1GcWt71cRlEire6IP7R6wKcW&#13;&#10;68PuaBVsv6h46b7fq49iX3RluYroLTkodX01Pa85bNcgAk7h7wJmBvYPORur3JGMFz3X90sGCnMS&#13;&#10;3z2AmFdWCSNVcyuJY5B5Jv+j5L8AAAD//wMAUEsBAi0AFAAGAAgAAAAhALaDOJL+AAAA4QEAABMA&#13;&#10;AAAAAAAAAAAAAAAAAAAAAFtDb250ZW50X1R5cGVzXS54bWxQSwECLQAUAAYACAAAACEAOP0h/9YA&#13;&#10;AACUAQAACwAAAAAAAAAAAAAAAAAvAQAAX3JlbHMvLnJlbHNQSwECLQAUAAYACAAAACEAYO0qy5cB&#13;&#10;AAAhAwAADgAAAAAAAAAAAAAAAAAuAgAAZHJzL2Uyb0RvYy54bWxQSwECLQAUAAYACAAAACEAydc2&#13;&#10;ueMAAAASAQAADwAAAAAAAAAAAAAAAADxAwAAZHJzL2Rvd25yZXYueG1sUEsFBgAAAAAEAAQA8wAA&#13;&#10;AAEFAAAAAA==&#13;&#10;" filled="f" stroked="f">
              <v:textbox inset="0,0,0,0">
                <w:txbxContent>
                  <w:p w:rsidR="0017069B" w:rsidRDefault="0017069B" w:rsidP="0017069B">
                    <w:pPr>
                      <w:spacing w:before="13"/>
                      <w:ind w:left="60"/>
                      <w:rPr>
                        <w:rFonts w:ascii="Arial"/>
                        <w:b/>
                      </w:rPr>
                    </w:pPr>
                    <w:r>
                      <w:rPr>
                        <w:rFonts w:ascii="Arial"/>
                        <w:b/>
                      </w:rPr>
                      <w:fldChar w:fldCharType="begin"/>
                    </w:r>
                    <w:r>
                      <w:rPr>
                        <w:rFonts w:ascii="Arial"/>
                        <w:b/>
                        <w:sz w:val="22"/>
                      </w:rPr>
                      <w:instrText xml:space="preserve"> PAGE </w:instrText>
                    </w:r>
                    <w:r>
                      <w:rPr>
                        <w:rFonts w:ascii="Arial"/>
                        <w:b/>
                      </w:rPr>
                      <w:fldChar w:fldCharType="separate"/>
                    </w:r>
                    <w:r>
                      <w:rPr>
                        <w:rFonts w:ascii="Arial"/>
                        <w:b/>
                        <w:sz w:val="22"/>
                      </w:rPr>
                      <w:t>15</w:t>
                    </w:r>
                    <w:r>
                      <w:rPr>
                        <w:rFonts w:ascii="Arial"/>
                        <w:b/>
                      </w:rPr>
                      <w:fldChar w:fldCharType="end"/>
                    </w:r>
                    <w:r>
                      <w:rPr>
                        <w:rFonts w:ascii="Arial"/>
                        <w:b/>
                        <w:sz w:val="22"/>
                      </w:rPr>
                      <w:t xml:space="preserve"> </w:t>
                    </w:r>
                    <w:r>
                      <w:rPr>
                        <w:rFonts w:ascii="Arial"/>
                        <w:b/>
                        <w:spacing w:val="-10"/>
                        <w:sz w:val="22"/>
                      </w:rPr>
                      <w:t>|</w:t>
                    </w:r>
                  </w:p>
                </w:txbxContent>
              </v:textbox>
              <w10:wrap anchorx="page" anchory="page"/>
            </v:shape>
          </w:pict>
        </mc:Fallback>
      </mc:AlternateContent>
    </w:r>
    <w:r w:rsidRPr="0017069B">
      <w:rPr>
        <w:rFonts w:ascii="Arial MT" w:eastAsia="Arial MT" w:hAnsi="Arial MT" w:cs="Arial MT"/>
        <w:noProof/>
        <w:color w:val="auto"/>
        <w:sz w:val="22"/>
        <w:szCs w:val="22"/>
        <w:lang w:val="en-US"/>
      </w:rPr>
      <mc:AlternateContent>
        <mc:Choice Requires="wps">
          <w:drawing>
            <wp:anchor distT="0" distB="0" distL="0" distR="0" simplePos="0" relativeHeight="251660800" behindDoc="1" locked="0" layoutInCell="1" allowOverlap="1" wp14:anchorId="1F57F5A5" wp14:editId="0C778C78">
              <wp:simplePos x="0" y="0"/>
              <wp:positionH relativeFrom="page">
                <wp:posOffset>3721100</wp:posOffset>
              </wp:positionH>
              <wp:positionV relativeFrom="page">
                <wp:posOffset>9756740</wp:posOffset>
              </wp:positionV>
              <wp:extent cx="2817495" cy="16764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7495" cy="167640"/>
                      </a:xfrm>
                      <a:prstGeom prst="rect">
                        <a:avLst/>
                      </a:prstGeom>
                    </wps:spPr>
                    <wps:txbx>
                      <w:txbxContent>
                        <w:p w:rsidR="0017069B" w:rsidRDefault="0017069B" w:rsidP="0017069B">
                          <w:pPr>
                            <w:spacing w:before="13"/>
                            <w:ind w:left="20"/>
                            <w:rPr>
                              <w:sz w:val="20"/>
                            </w:rPr>
                          </w:pPr>
                          <w:r>
                            <w:rPr>
                              <w:spacing w:val="-4"/>
                              <w:sz w:val="20"/>
                            </w:rPr>
                            <w:t>ISSN:</w:t>
                          </w:r>
                          <w:r>
                            <w:rPr>
                              <w:spacing w:val="5"/>
                              <w:sz w:val="20"/>
                            </w:rPr>
                            <w:t xml:space="preserve"> </w:t>
                          </w:r>
                          <w:r>
                            <w:rPr>
                              <w:spacing w:val="-4"/>
                              <w:sz w:val="20"/>
                            </w:rPr>
                            <w:t>2721-0413</w:t>
                          </w:r>
                          <w:r>
                            <w:rPr>
                              <w:spacing w:val="4"/>
                              <w:sz w:val="20"/>
                            </w:rPr>
                            <w:t xml:space="preserve"> </w:t>
                          </w:r>
                          <w:r>
                            <w:rPr>
                              <w:spacing w:val="-4"/>
                              <w:sz w:val="20"/>
                            </w:rPr>
                            <w:t>(Print),</w:t>
                          </w:r>
                          <w:r>
                            <w:rPr>
                              <w:spacing w:val="5"/>
                              <w:sz w:val="20"/>
                            </w:rPr>
                            <w:t xml:space="preserve"> </w:t>
                          </w:r>
                          <w:r>
                            <w:rPr>
                              <w:spacing w:val="-4"/>
                              <w:sz w:val="20"/>
                            </w:rPr>
                            <w:t>ISSN:</w:t>
                          </w:r>
                          <w:r>
                            <w:rPr>
                              <w:spacing w:val="7"/>
                              <w:sz w:val="20"/>
                            </w:rPr>
                            <w:t xml:space="preserve"> </w:t>
                          </w:r>
                          <w:r>
                            <w:rPr>
                              <w:spacing w:val="-4"/>
                              <w:sz w:val="20"/>
                            </w:rPr>
                            <w:t>2745-5505</w:t>
                          </w:r>
                          <w:r>
                            <w:rPr>
                              <w:spacing w:val="5"/>
                              <w:sz w:val="20"/>
                            </w:rPr>
                            <w:t xml:space="preserve"> </w:t>
                          </w:r>
                          <w:r>
                            <w:rPr>
                              <w:spacing w:val="-4"/>
                              <w:sz w:val="20"/>
                            </w:rPr>
                            <w:t>(Online)</w:t>
                          </w:r>
                        </w:p>
                      </w:txbxContent>
                    </wps:txbx>
                    <wps:bodyPr wrap="square" lIns="0" tIns="0" rIns="0" bIns="0" rtlCol="0">
                      <a:noAutofit/>
                    </wps:bodyPr>
                  </wps:wsp>
                </a:graphicData>
              </a:graphic>
            </wp:anchor>
          </w:drawing>
        </mc:Choice>
        <mc:Fallback>
          <w:pict>
            <v:shape w14:anchorId="1F57F5A5" id="_x0000_s1029" type="#_x0000_t202" style="position:absolute;margin-left:293pt;margin-top:768.25pt;width:221.85pt;height:13.2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a0ThmgEAACIDAAAOAAAAZHJzL2Uyb0RvYy54bWysUs1uEzEQviPxDpbvZJNQ0rLKpgIqEFJF&#13;&#10;kQoP4HjtrMXaY2ac7ObtGbubBNFbxcUe2+PP34/Xt6PvxcEgOQiNXMzmUpigoXVh18ifPz6/uZGC&#13;&#10;kgqt6iGYRh4NydvN61frIdZmCR30rUHBIIHqITaySynWVUW6M17RDKIJfGgBvUq8xF3VohoY3ffV&#13;&#10;cj5fVQNgGxG0IeLdu6dDuSn41hqdHqwlk0TfSOaWyohl3Oax2qxVvUMVO6cnGuoFLLxygR89Q92p&#13;&#10;pMQe3TMo7zQCgU0zDb4Ca502RQOrWcz/UfPYqWiKFjaH4tkm+n+w+tvhMX5HkcaPMHKARQTFe9C/&#13;&#10;iL2phkj11JM9pZq4OwsdLfo8swTBF9nb49lPMyaheXN5s7i+ev9OCs1ni9X16qoYXl1uR6T0xYAX&#13;&#10;uWgkcl6FgTrcU8rvq/rUMpF5ej8zSeN2FK5t5NucYt7ZQntkLQPH2Uj6vVdopOi/BvYrZ38q8FRs&#13;&#10;TwWm/hOUH5IlBfiwT2BdIXDBnQhwEIXX9Gly0n+vS9fla2/+AAAA//8DAFBLAwQUAAYACAAAACEA&#13;&#10;CVv8+uYAAAATAQAADwAAAGRycy9kb3ducmV2LnhtbEyPT0/DMAzF70h8h8hI3FhCUcPaNZ0m/pyQ&#13;&#10;EF05cEybrI3WOKXJtvLtSU9wsWQ/+/n9iu1sB3LWkzcOBdyvGBCNrVMGOwGf9evdGogPEpUcHGoB&#13;&#10;P9rDtry+KmSu3AUrfd6HjkQT9LkU0Icw5pT6ttdW+pUbNUbt4CYrQ2ynjqpJXqK5HWjCGKdWGowf&#13;&#10;ejnqp163x/3JCth9YfVivt+bj+pQmbrOGL7xoxC3N/PzJpbdBkjQc/i7gIUh5ocyBmvcCZUng4B0&#13;&#10;zSNQiEL6wFMgywpLskcgzTLjSQa0LOh/lvIXAAD//wMAUEsBAi0AFAAGAAgAAAAhALaDOJL+AAAA&#13;&#10;4QEAABMAAAAAAAAAAAAAAAAAAAAAAFtDb250ZW50X1R5cGVzXS54bWxQSwECLQAUAAYACAAAACEA&#13;&#10;OP0h/9YAAACUAQAACwAAAAAAAAAAAAAAAAAvAQAAX3JlbHMvLnJlbHNQSwECLQAUAAYACAAAACEA&#13;&#10;7WtE4ZoBAAAiAwAADgAAAAAAAAAAAAAAAAAuAgAAZHJzL2Uyb0RvYy54bWxQSwECLQAUAAYACAAA&#13;&#10;ACEACVv8+uYAAAATAQAADwAAAAAAAAAAAAAAAAD0AwAAZHJzL2Rvd25yZXYueG1sUEsFBgAAAAAE&#13;&#10;AAQA8wAAAAcFAAAAAA==&#13;&#10;" filled="f" stroked="f">
              <v:textbox inset="0,0,0,0">
                <w:txbxContent>
                  <w:p w:rsidR="0017069B" w:rsidRDefault="0017069B" w:rsidP="0017069B">
                    <w:pPr>
                      <w:spacing w:before="13"/>
                      <w:ind w:left="20"/>
                      <w:rPr>
                        <w:sz w:val="20"/>
                      </w:rPr>
                    </w:pPr>
                    <w:r>
                      <w:rPr>
                        <w:spacing w:val="-4"/>
                        <w:sz w:val="20"/>
                      </w:rPr>
                      <w:t>ISSN:</w:t>
                    </w:r>
                    <w:r>
                      <w:rPr>
                        <w:spacing w:val="5"/>
                        <w:sz w:val="20"/>
                      </w:rPr>
                      <w:t xml:space="preserve"> </w:t>
                    </w:r>
                    <w:r>
                      <w:rPr>
                        <w:spacing w:val="-4"/>
                        <w:sz w:val="20"/>
                      </w:rPr>
                      <w:t>2721-0413</w:t>
                    </w:r>
                    <w:r>
                      <w:rPr>
                        <w:spacing w:val="4"/>
                        <w:sz w:val="20"/>
                      </w:rPr>
                      <w:t xml:space="preserve"> </w:t>
                    </w:r>
                    <w:r>
                      <w:rPr>
                        <w:spacing w:val="-4"/>
                        <w:sz w:val="20"/>
                      </w:rPr>
                      <w:t>(</w:t>
                    </w:r>
                    <w:proofErr w:type="spellStart"/>
                    <w:r>
                      <w:rPr>
                        <w:spacing w:val="-4"/>
                        <w:sz w:val="20"/>
                      </w:rPr>
                      <w:t>Print</w:t>
                    </w:r>
                    <w:proofErr w:type="spellEnd"/>
                    <w:r>
                      <w:rPr>
                        <w:spacing w:val="-4"/>
                        <w:sz w:val="20"/>
                      </w:rPr>
                      <w:t>),</w:t>
                    </w:r>
                    <w:r>
                      <w:rPr>
                        <w:spacing w:val="5"/>
                        <w:sz w:val="20"/>
                      </w:rPr>
                      <w:t xml:space="preserve"> </w:t>
                    </w:r>
                    <w:r>
                      <w:rPr>
                        <w:spacing w:val="-4"/>
                        <w:sz w:val="20"/>
                      </w:rPr>
                      <w:t>ISSN:</w:t>
                    </w:r>
                    <w:r>
                      <w:rPr>
                        <w:spacing w:val="7"/>
                        <w:sz w:val="20"/>
                      </w:rPr>
                      <w:t xml:space="preserve"> </w:t>
                    </w:r>
                    <w:r>
                      <w:rPr>
                        <w:spacing w:val="-4"/>
                        <w:sz w:val="20"/>
                      </w:rPr>
                      <w:t>2745-5505</w:t>
                    </w:r>
                    <w:r>
                      <w:rPr>
                        <w:spacing w:val="5"/>
                        <w:sz w:val="20"/>
                      </w:rPr>
                      <w:t xml:space="preserve"> </w:t>
                    </w:r>
                    <w:r>
                      <w:rPr>
                        <w:spacing w:val="-4"/>
                        <w:sz w:val="20"/>
                      </w:rPr>
                      <w:t>(Online)</w:t>
                    </w:r>
                  </w:p>
                </w:txbxContent>
              </v:textbox>
              <w10:wrap anchorx="page" anchory="page"/>
            </v:shape>
          </w:pict>
        </mc:Fallback>
      </mc:AlternateContent>
    </w:r>
  </w:p>
  <w:p w:rsidR="00C377A6" w:rsidRDefault="00C377A6" w:rsidP="0017069B">
    <w:pPr>
      <w:pBdr>
        <w:top w:val="nil"/>
        <w:left w:val="nil"/>
        <w:bottom w:val="nil"/>
        <w:right w:val="nil"/>
        <w:between w:val="nil"/>
      </w:pBdr>
      <w:tabs>
        <w:tab w:val="center" w:pos="4680"/>
        <w:tab w:val="right" w:pos="9360"/>
      </w:tabs>
      <w:rPr>
        <w:rFonts w:ascii="Cambria" w:eastAsia="Cambria" w:hAnsi="Cambria" w:cs="Cambri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D5956" w:rsidRDefault="00FD5956">
      <w:r>
        <w:separator/>
      </w:r>
    </w:p>
  </w:footnote>
  <w:footnote w:type="continuationSeparator" w:id="0">
    <w:p w:rsidR="00FD5956" w:rsidRDefault="00FD59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7069B" w:rsidRDefault="0017069B" w:rsidP="0017069B">
    <w:pPr>
      <w:autoSpaceDE w:val="0"/>
      <w:autoSpaceDN w:val="0"/>
      <w:spacing w:before="11"/>
      <w:ind w:left="20"/>
      <w:rPr>
        <w:rFonts w:ascii="Arial" w:eastAsia="Arial MT" w:hAnsi="Arial MT" w:cs="Arial MT"/>
        <w:b/>
        <w:color w:val="0D0D0D"/>
        <w:spacing w:val="-4"/>
        <w:sz w:val="28"/>
        <w:szCs w:val="22"/>
        <w:lang w:val="en-US"/>
      </w:rPr>
    </w:pPr>
  </w:p>
  <w:p w:rsidR="0017069B" w:rsidRPr="0017069B" w:rsidRDefault="0017069B" w:rsidP="0017069B">
    <w:pPr>
      <w:autoSpaceDE w:val="0"/>
      <w:autoSpaceDN w:val="0"/>
      <w:spacing w:before="11"/>
      <w:ind w:left="20"/>
      <w:rPr>
        <w:rFonts w:ascii="Arial" w:eastAsia="Arial MT" w:hAnsi="Arial MT" w:cs="Arial MT"/>
        <w:b/>
        <w:color w:val="auto"/>
        <w:sz w:val="28"/>
        <w:szCs w:val="22"/>
        <w:lang w:val="en-US"/>
      </w:rPr>
    </w:pPr>
    <w:r w:rsidRPr="0017069B">
      <w:rPr>
        <w:rFonts w:ascii="Arial" w:eastAsia="Arial MT" w:hAnsi="Arial MT" w:cs="Arial MT"/>
        <w:b/>
        <w:color w:val="0D0D0D"/>
        <w:spacing w:val="-4"/>
        <w:sz w:val="28"/>
        <w:szCs w:val="22"/>
        <w:lang w:val="en-US"/>
      </w:rPr>
      <w:t>Bale</w:t>
    </w:r>
    <w:r w:rsidRPr="0017069B">
      <w:rPr>
        <w:rFonts w:ascii="Arial" w:eastAsia="Arial MT" w:hAnsi="Arial MT" w:cs="Arial MT"/>
        <w:b/>
        <w:color w:val="0D0D0D"/>
        <w:spacing w:val="-9"/>
        <w:sz w:val="28"/>
        <w:szCs w:val="22"/>
        <w:lang w:val="en-US"/>
      </w:rPr>
      <w:t xml:space="preserve"> </w:t>
    </w:r>
    <w:r w:rsidRPr="0017069B">
      <w:rPr>
        <w:rFonts w:ascii="Arial" w:eastAsia="Arial MT" w:hAnsi="Arial MT" w:cs="Arial MT"/>
        <w:b/>
        <w:color w:val="0D0D0D"/>
        <w:spacing w:val="-4"/>
        <w:sz w:val="28"/>
        <w:szCs w:val="22"/>
        <w:lang w:val="en-US"/>
      </w:rPr>
      <w:t>Aksara:</w:t>
    </w:r>
    <w:r w:rsidRPr="0017069B">
      <w:rPr>
        <w:rFonts w:ascii="Arial" w:eastAsia="Arial MT" w:hAnsi="Arial MT" w:cs="Arial MT"/>
        <w:b/>
        <w:color w:val="0D0D0D"/>
        <w:spacing w:val="-6"/>
        <w:sz w:val="28"/>
        <w:szCs w:val="22"/>
        <w:lang w:val="en-US"/>
      </w:rPr>
      <w:t xml:space="preserve"> </w:t>
    </w:r>
    <w:r w:rsidRPr="0017069B">
      <w:rPr>
        <w:rFonts w:ascii="Arial" w:eastAsia="Arial MT" w:hAnsi="Arial MT" w:cs="Arial MT"/>
        <w:b/>
        <w:color w:val="0D0D0D"/>
        <w:spacing w:val="-4"/>
        <w:sz w:val="28"/>
        <w:szCs w:val="22"/>
        <w:lang w:val="en-US"/>
      </w:rPr>
      <w:t>Jurnal</w:t>
    </w:r>
    <w:r w:rsidRPr="0017069B">
      <w:rPr>
        <w:rFonts w:ascii="Arial" w:eastAsia="Arial MT" w:hAnsi="Arial MT" w:cs="Arial MT"/>
        <w:b/>
        <w:color w:val="0D0D0D"/>
        <w:spacing w:val="-5"/>
        <w:sz w:val="28"/>
        <w:szCs w:val="22"/>
        <w:lang w:val="en-US"/>
      </w:rPr>
      <w:t xml:space="preserve"> </w:t>
    </w:r>
    <w:r w:rsidRPr="0017069B">
      <w:rPr>
        <w:rFonts w:ascii="Arial" w:eastAsia="Arial MT" w:hAnsi="Arial MT" w:cs="Arial MT"/>
        <w:b/>
        <w:color w:val="0D0D0D"/>
        <w:spacing w:val="-4"/>
        <w:sz w:val="28"/>
        <w:szCs w:val="22"/>
        <w:lang w:val="en-US"/>
      </w:rPr>
      <w:t>Pendidikan</w:t>
    </w:r>
    <w:r w:rsidRPr="0017069B">
      <w:rPr>
        <w:rFonts w:ascii="Arial" w:eastAsia="Arial MT" w:hAnsi="Arial MT" w:cs="Arial MT"/>
        <w:b/>
        <w:color w:val="0D0D0D"/>
        <w:spacing w:val="-8"/>
        <w:sz w:val="28"/>
        <w:szCs w:val="22"/>
        <w:lang w:val="en-US"/>
      </w:rPr>
      <w:t xml:space="preserve"> </w:t>
    </w:r>
    <w:r w:rsidRPr="0017069B">
      <w:rPr>
        <w:rFonts w:ascii="Arial" w:eastAsia="Arial MT" w:hAnsi="Arial MT" w:cs="Arial MT"/>
        <w:b/>
        <w:color w:val="0D0D0D"/>
        <w:spacing w:val="-4"/>
        <w:sz w:val="28"/>
        <w:szCs w:val="22"/>
        <w:lang w:val="en-US"/>
      </w:rPr>
      <w:t>Sekolah</w:t>
    </w:r>
    <w:r w:rsidRPr="0017069B">
      <w:rPr>
        <w:rFonts w:ascii="Arial" w:eastAsia="Arial MT" w:hAnsi="Arial MT" w:cs="Arial MT"/>
        <w:b/>
        <w:color w:val="0D0D0D"/>
        <w:spacing w:val="-5"/>
        <w:sz w:val="28"/>
        <w:szCs w:val="22"/>
        <w:lang w:val="en-US"/>
      </w:rPr>
      <w:t xml:space="preserve"> </w:t>
    </w:r>
    <w:r w:rsidRPr="0017069B">
      <w:rPr>
        <w:rFonts w:ascii="Arial" w:eastAsia="Arial MT" w:hAnsi="Arial MT" w:cs="Arial MT"/>
        <w:b/>
        <w:color w:val="0D0D0D"/>
        <w:spacing w:val="-7"/>
        <w:sz w:val="28"/>
        <w:szCs w:val="22"/>
        <w:lang w:val="en-US"/>
      </w:rPr>
      <w:t>Dasar</w:t>
    </w:r>
  </w:p>
  <w:p w:rsidR="0017069B" w:rsidRPr="0017069B" w:rsidRDefault="0017069B" w:rsidP="0017069B">
    <w:pPr>
      <w:autoSpaceDE w:val="0"/>
      <w:autoSpaceDN w:val="0"/>
      <w:spacing w:before="12"/>
      <w:ind w:left="20"/>
      <w:rPr>
        <w:rFonts w:ascii="Arial MT" w:eastAsia="Arial MT" w:hAnsi="Arial MT" w:cs="Arial MT"/>
        <w:color w:val="auto"/>
        <w:sz w:val="22"/>
        <w:szCs w:val="22"/>
        <w:lang w:val="en-US"/>
      </w:rPr>
    </w:pPr>
    <w:r w:rsidRPr="0017069B">
      <w:rPr>
        <w:rFonts w:ascii="Arial MT" w:eastAsia="Arial MT" w:hAnsi="Arial MT" w:cs="Arial MT"/>
        <w:color w:val="0D0D0D"/>
        <w:sz w:val="22"/>
        <w:szCs w:val="22"/>
        <w:lang w:val="en-US"/>
      </w:rPr>
      <w:t>Vol.</w:t>
    </w:r>
    <w:r w:rsidRPr="0017069B">
      <w:rPr>
        <w:rFonts w:ascii="Arial MT" w:eastAsia="Arial MT" w:hAnsi="Arial MT" w:cs="Arial MT"/>
        <w:color w:val="0D0D0D"/>
        <w:spacing w:val="-15"/>
        <w:sz w:val="22"/>
        <w:szCs w:val="22"/>
        <w:lang w:val="en-US"/>
      </w:rPr>
      <w:t xml:space="preserve"> </w:t>
    </w:r>
    <w:r w:rsidR="00027CD2">
      <w:rPr>
        <w:rFonts w:ascii="Arial MT" w:eastAsia="Arial MT" w:hAnsi="Arial MT" w:cs="Arial MT"/>
        <w:color w:val="0D0D0D"/>
        <w:sz w:val="22"/>
        <w:szCs w:val="22"/>
        <w:lang w:val="en-US"/>
      </w:rPr>
      <w:t>6</w:t>
    </w:r>
    <w:r w:rsidRPr="0017069B">
      <w:rPr>
        <w:rFonts w:ascii="Arial MT" w:eastAsia="Arial MT" w:hAnsi="Arial MT" w:cs="Arial MT"/>
        <w:color w:val="0D0D0D"/>
        <w:sz w:val="22"/>
        <w:szCs w:val="22"/>
        <w:lang w:val="en-US"/>
      </w:rPr>
      <w:t>,</w:t>
    </w:r>
    <w:r w:rsidRPr="0017069B">
      <w:rPr>
        <w:rFonts w:ascii="Arial MT" w:eastAsia="Arial MT" w:hAnsi="Arial MT" w:cs="Arial MT"/>
        <w:color w:val="0D0D0D"/>
        <w:spacing w:val="-14"/>
        <w:sz w:val="22"/>
        <w:szCs w:val="22"/>
        <w:lang w:val="en-US"/>
      </w:rPr>
      <w:t xml:space="preserve"> </w:t>
    </w:r>
    <w:r w:rsidRPr="0017069B">
      <w:rPr>
        <w:rFonts w:ascii="Arial MT" w:eastAsia="Arial MT" w:hAnsi="Arial MT" w:cs="Arial MT"/>
        <w:color w:val="0D0D0D"/>
        <w:sz w:val="22"/>
        <w:szCs w:val="22"/>
        <w:lang w:val="en-US"/>
      </w:rPr>
      <w:t>No.</w:t>
    </w:r>
    <w:r w:rsidRPr="0017069B">
      <w:rPr>
        <w:rFonts w:ascii="Arial MT" w:eastAsia="Arial MT" w:hAnsi="Arial MT" w:cs="Arial MT"/>
        <w:color w:val="0D0D0D"/>
        <w:spacing w:val="-14"/>
        <w:sz w:val="22"/>
        <w:szCs w:val="22"/>
        <w:lang w:val="en-US"/>
      </w:rPr>
      <w:t xml:space="preserve"> </w:t>
    </w:r>
    <w:r w:rsidR="00027CD2">
      <w:rPr>
        <w:rFonts w:ascii="Arial MT" w:eastAsia="Arial MT" w:hAnsi="Arial MT" w:cs="Arial MT"/>
        <w:color w:val="0D0D0D"/>
        <w:sz w:val="22"/>
        <w:szCs w:val="22"/>
        <w:lang w:val="en-US"/>
      </w:rPr>
      <w:t>1</w:t>
    </w:r>
    <w:r w:rsidRPr="0017069B">
      <w:rPr>
        <w:rFonts w:ascii="Arial MT" w:eastAsia="Arial MT" w:hAnsi="Arial MT" w:cs="Arial MT"/>
        <w:color w:val="0D0D0D"/>
        <w:sz w:val="22"/>
        <w:szCs w:val="22"/>
        <w:lang w:val="en-US"/>
      </w:rPr>
      <w:t>,</w:t>
    </w:r>
    <w:r w:rsidRPr="0017069B">
      <w:rPr>
        <w:rFonts w:ascii="Arial MT" w:eastAsia="Arial MT" w:hAnsi="Arial MT" w:cs="Arial MT"/>
        <w:color w:val="0D0D0D"/>
        <w:spacing w:val="-14"/>
        <w:sz w:val="22"/>
        <w:szCs w:val="22"/>
        <w:lang w:val="en-US"/>
      </w:rPr>
      <w:t xml:space="preserve"> </w:t>
    </w:r>
    <w:r w:rsidR="00027CD2">
      <w:rPr>
        <w:rFonts w:ascii="Arial MT" w:eastAsia="Arial MT" w:hAnsi="Arial MT" w:cs="Arial MT"/>
        <w:color w:val="0D0D0D"/>
        <w:sz w:val="22"/>
        <w:szCs w:val="22"/>
        <w:lang w:val="en-US"/>
      </w:rPr>
      <w:t>Maret</w:t>
    </w:r>
    <w:r w:rsidRPr="0017069B">
      <w:rPr>
        <w:rFonts w:ascii="Arial MT" w:eastAsia="Arial MT" w:hAnsi="Arial MT" w:cs="Arial MT"/>
        <w:color w:val="0D0D0D"/>
        <w:sz w:val="22"/>
        <w:szCs w:val="22"/>
        <w:lang w:val="en-US"/>
      </w:rPr>
      <w:t>,</w:t>
    </w:r>
    <w:r w:rsidRPr="0017069B">
      <w:rPr>
        <w:rFonts w:ascii="Arial MT" w:eastAsia="Arial MT" w:hAnsi="Arial MT" w:cs="Arial MT"/>
        <w:color w:val="0D0D0D"/>
        <w:spacing w:val="-13"/>
        <w:sz w:val="22"/>
        <w:szCs w:val="22"/>
        <w:lang w:val="en-US"/>
      </w:rPr>
      <w:t xml:space="preserve"> </w:t>
    </w:r>
    <w:r w:rsidR="00492797">
      <w:rPr>
        <w:rFonts w:ascii="Arial MT" w:eastAsia="Arial MT" w:hAnsi="Arial MT" w:cs="Arial MT"/>
        <w:color w:val="0D0D0D"/>
        <w:sz w:val="22"/>
        <w:szCs w:val="22"/>
        <w:lang w:val="en-US"/>
      </w:rPr>
      <w:t>202</w:t>
    </w:r>
    <w:r w:rsidR="00027CD2">
      <w:rPr>
        <w:rFonts w:ascii="Arial MT" w:eastAsia="Arial MT" w:hAnsi="Arial MT" w:cs="Arial MT"/>
        <w:color w:val="0D0D0D"/>
        <w:sz w:val="22"/>
        <w:szCs w:val="22"/>
        <w:lang w:val="en-US"/>
      </w:rPr>
      <w:t>5</w:t>
    </w:r>
    <w:r w:rsidRPr="0017069B">
      <w:rPr>
        <w:rFonts w:ascii="Arial MT" w:eastAsia="Arial MT" w:hAnsi="Arial MT" w:cs="Arial MT"/>
        <w:color w:val="0D0D0D"/>
        <w:sz w:val="22"/>
        <w:szCs w:val="22"/>
        <w:lang w:val="en-US"/>
      </w:rPr>
      <w:t>,</w:t>
    </w:r>
    <w:r w:rsidRPr="0017069B">
      <w:rPr>
        <w:rFonts w:ascii="Arial MT" w:eastAsia="Arial MT" w:hAnsi="Arial MT" w:cs="Arial MT"/>
        <w:color w:val="0D0D0D"/>
        <w:spacing w:val="-14"/>
        <w:sz w:val="22"/>
        <w:szCs w:val="22"/>
        <w:lang w:val="en-US"/>
      </w:rPr>
      <w:t xml:space="preserve"> </w:t>
    </w:r>
    <w:r w:rsidRPr="0017069B">
      <w:rPr>
        <w:rFonts w:ascii="Arial MT" w:eastAsia="Arial MT" w:hAnsi="Arial MT" w:cs="Arial MT"/>
        <w:color w:val="0D0D0D"/>
        <w:sz w:val="22"/>
        <w:szCs w:val="22"/>
        <w:lang w:val="en-US"/>
      </w:rPr>
      <w:t>pp.</w:t>
    </w:r>
    <w:r w:rsidRPr="0017069B">
      <w:rPr>
        <w:rFonts w:ascii="Arial MT" w:eastAsia="Arial MT" w:hAnsi="Arial MT" w:cs="Arial MT"/>
        <w:color w:val="0D0D0D"/>
        <w:spacing w:val="-12"/>
        <w:sz w:val="22"/>
        <w:szCs w:val="22"/>
        <w:lang w:val="en-US"/>
      </w:rPr>
      <w:t xml:space="preserve"> </w:t>
    </w:r>
    <w:r w:rsidR="00027CD2">
      <w:rPr>
        <w:rFonts w:ascii="Arial MT" w:eastAsia="Arial MT" w:hAnsi="Arial MT" w:cs="Arial MT"/>
        <w:color w:val="0D0D0D"/>
        <w:sz w:val="22"/>
        <w:szCs w:val="22"/>
        <w:lang w:val="en-US"/>
      </w:rPr>
      <w:t>36</w:t>
    </w:r>
    <w:r w:rsidRPr="0017069B">
      <w:rPr>
        <w:rFonts w:ascii="Arial MT" w:eastAsia="Arial MT" w:hAnsi="Arial MT" w:cs="Arial MT"/>
        <w:color w:val="0D0D0D"/>
        <w:sz w:val="22"/>
        <w:szCs w:val="22"/>
        <w:lang w:val="en-US"/>
      </w:rPr>
      <w:t>-</w:t>
    </w:r>
    <w:r w:rsidR="00027CD2">
      <w:rPr>
        <w:rFonts w:ascii="Arial MT" w:eastAsia="Arial MT" w:hAnsi="Arial MT" w:cs="Arial MT"/>
        <w:color w:val="0D0D0D"/>
        <w:spacing w:val="-5"/>
        <w:sz w:val="22"/>
        <w:szCs w:val="22"/>
        <w:lang w:val="en-US"/>
      </w:rPr>
      <w:t>42</w:t>
    </w:r>
    <w:r w:rsidR="0046692D">
      <w:rPr>
        <w:rFonts w:ascii="Arial MT" w:eastAsia="Arial MT" w:hAnsi="Arial MT" w:cs="Arial MT"/>
        <w:color w:val="0D0D0D"/>
        <w:spacing w:val="-5"/>
        <w:sz w:val="22"/>
        <w:szCs w:val="22"/>
        <w:lang w:val="en-US"/>
      </w:rPr>
      <w:t>.</w:t>
    </w:r>
  </w:p>
  <w:p w:rsidR="0017069B" w:rsidRPr="0017069B" w:rsidRDefault="00492797" w:rsidP="0017069B">
    <w:pPr>
      <w:autoSpaceDE w:val="0"/>
      <w:autoSpaceDN w:val="0"/>
      <w:spacing w:before="14"/>
      <w:ind w:left="20"/>
      <w:rPr>
        <w:rFonts w:ascii="Arial" w:eastAsia="Arial MT" w:hAnsi="Arial MT" w:cs="Arial MT"/>
        <w:i/>
        <w:color w:val="0D0D0D"/>
        <w:spacing w:val="-2"/>
        <w:sz w:val="20"/>
        <w:szCs w:val="22"/>
        <w:lang w:val="en-US"/>
      </w:rPr>
    </w:pPr>
    <w:r>
      <w:rPr>
        <w:rFonts w:ascii="Arial" w:eastAsia="Arial MT" w:hAnsi="Arial MT" w:cs="Arial MT"/>
        <w:i/>
        <w:color w:val="0D0D0D"/>
        <w:spacing w:val="-4"/>
        <w:sz w:val="20"/>
        <w:szCs w:val="22"/>
        <w:lang w:val="en-US"/>
      </w:rPr>
      <w:t>Handayani</w:t>
    </w:r>
    <w:r w:rsidR="0017069B" w:rsidRPr="0017069B">
      <w:rPr>
        <w:rFonts w:ascii="Arial" w:eastAsia="Arial MT" w:hAnsi="Arial MT" w:cs="Arial MT"/>
        <w:i/>
        <w:color w:val="0D0D0D"/>
        <w:spacing w:val="-4"/>
        <w:sz w:val="20"/>
        <w:szCs w:val="22"/>
        <w:lang w:val="en-US"/>
      </w:rPr>
      <w:t>,</w:t>
    </w:r>
    <w:r w:rsidR="0017069B" w:rsidRPr="0017069B">
      <w:rPr>
        <w:rFonts w:ascii="Arial" w:eastAsia="Arial MT" w:hAnsi="Arial MT" w:cs="Arial MT"/>
        <w:i/>
        <w:color w:val="0D0D0D"/>
        <w:spacing w:val="1"/>
        <w:sz w:val="20"/>
        <w:szCs w:val="22"/>
        <w:lang w:val="en-US"/>
      </w:rPr>
      <w:t xml:space="preserve"> </w:t>
    </w:r>
    <w:r w:rsidR="0046692D">
      <w:rPr>
        <w:rFonts w:ascii="Arial" w:eastAsia="Arial MT" w:hAnsi="Arial MT" w:cs="Arial MT"/>
        <w:i/>
        <w:color w:val="0D0D0D"/>
        <w:spacing w:val="-2"/>
        <w:sz w:val="20"/>
        <w:szCs w:val="22"/>
        <w:lang w:val="en-US"/>
      </w:rPr>
      <w:t>A</w:t>
    </w:r>
    <w:r>
      <w:rPr>
        <w:rFonts w:ascii="Arial" w:eastAsia="Arial MT" w:hAnsi="Arial MT" w:cs="Arial MT"/>
        <w:i/>
        <w:color w:val="0D0D0D"/>
        <w:spacing w:val="-2"/>
        <w:sz w:val="20"/>
        <w:szCs w:val="22"/>
        <w:lang w:val="en-US"/>
      </w:rPr>
      <w:t>diredja</w:t>
    </w:r>
    <w:r w:rsidR="0046692D">
      <w:rPr>
        <w:rFonts w:ascii="Arial" w:eastAsia="Arial MT" w:hAnsi="Arial MT" w:cs="Arial MT"/>
        <w:i/>
        <w:color w:val="0D0D0D"/>
        <w:spacing w:val="-2"/>
        <w:sz w:val="20"/>
        <w:szCs w:val="22"/>
        <w:lang w:val="en-US"/>
      </w:rPr>
      <w:t xml:space="preserve">, </w:t>
    </w:r>
    <w:r>
      <w:rPr>
        <w:rFonts w:ascii="Arial" w:eastAsia="Arial MT" w:hAnsi="Arial MT" w:cs="Arial MT"/>
        <w:i/>
        <w:color w:val="0D0D0D"/>
        <w:spacing w:val="-2"/>
        <w:sz w:val="20"/>
        <w:szCs w:val="22"/>
        <w:lang w:val="en-US"/>
      </w:rPr>
      <w:t>Nuriyanti.</w:t>
    </w:r>
  </w:p>
  <w:p w:rsidR="00C377A6" w:rsidRPr="0017069B" w:rsidRDefault="0017069B" w:rsidP="0017069B">
    <w:pPr>
      <w:tabs>
        <w:tab w:val="right" w:pos="9026"/>
      </w:tabs>
      <w:autoSpaceDE w:val="0"/>
      <w:autoSpaceDN w:val="0"/>
      <w:spacing w:before="14"/>
      <w:ind w:left="20"/>
      <w:rPr>
        <w:rFonts w:ascii="Arial" w:eastAsia="Arial MT" w:hAnsi="Arial MT" w:cs="Arial MT"/>
        <w:i/>
        <w:color w:val="auto"/>
        <w:sz w:val="20"/>
        <w:szCs w:val="22"/>
        <w:lang w:val="en-US"/>
      </w:rPr>
    </w:pPr>
    <w:r w:rsidRPr="0017069B">
      <w:rPr>
        <w:rFonts w:ascii="Arial" w:eastAsia="Arial MT" w:hAnsi="Arial MT" w:cs="Arial MT"/>
        <w:noProof/>
        <w:color w:val="auto"/>
        <w:position w:val="-2"/>
        <w:sz w:val="17"/>
        <w:szCs w:val="22"/>
        <w:lang w:val="en-US"/>
      </w:rPr>
      <mc:AlternateContent>
        <mc:Choice Requires="wpg">
          <w:drawing>
            <wp:inline distT="0" distB="0" distL="0" distR="0" wp14:anchorId="564D416E" wp14:editId="6CD3F8CB">
              <wp:extent cx="5443220" cy="108585"/>
              <wp:effectExtent l="0" t="0" r="0" b="5714"/>
              <wp:docPr id="1884326974" name="Group 18843269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43220" cy="108585"/>
                        <a:chOff x="0" y="0"/>
                        <a:chExt cx="5443220" cy="108585"/>
                      </a:xfrm>
                    </wpg:grpSpPr>
                    <pic:pic xmlns:pic="http://schemas.openxmlformats.org/drawingml/2006/picture">
                      <pic:nvPicPr>
                        <pic:cNvPr id="1121189559" name="Image 18"/>
                        <pic:cNvPicPr/>
                      </pic:nvPicPr>
                      <pic:blipFill>
                        <a:blip r:embed="rId1" cstate="print"/>
                        <a:stretch>
                          <a:fillRect/>
                        </a:stretch>
                      </pic:blipFill>
                      <pic:spPr>
                        <a:xfrm>
                          <a:off x="10794" y="23494"/>
                          <a:ext cx="5432423" cy="85089"/>
                        </a:xfrm>
                        <a:prstGeom prst="rect">
                          <a:avLst/>
                        </a:prstGeom>
                      </pic:spPr>
                    </pic:pic>
                    <wps:wsp>
                      <wps:cNvPr id="86946218" name="Graphic 19"/>
                      <wps:cNvSpPr/>
                      <wps:spPr>
                        <a:xfrm>
                          <a:off x="19050" y="19050"/>
                          <a:ext cx="5393055" cy="45085"/>
                        </a:xfrm>
                        <a:custGeom>
                          <a:avLst/>
                          <a:gdLst/>
                          <a:ahLst/>
                          <a:cxnLst/>
                          <a:rect l="l" t="t" r="r" b="b"/>
                          <a:pathLst>
                            <a:path w="5393055" h="45085">
                              <a:moveTo>
                                <a:pt x="0" y="45084"/>
                              </a:moveTo>
                              <a:lnTo>
                                <a:pt x="5393055" y="45084"/>
                              </a:lnTo>
                              <a:lnTo>
                                <a:pt x="5393055" y="0"/>
                              </a:lnTo>
                              <a:lnTo>
                                <a:pt x="0" y="0"/>
                              </a:lnTo>
                              <a:lnTo>
                                <a:pt x="0" y="45084"/>
                              </a:lnTo>
                              <a:close/>
                            </a:path>
                          </a:pathLst>
                        </a:custGeom>
                        <a:ln w="38099">
                          <a:solidFill>
                            <a:srgbClr val="F0F0F0"/>
                          </a:solidFill>
                          <a:prstDash val="solid"/>
                        </a:ln>
                      </wps:spPr>
                      <wps:bodyPr wrap="square" lIns="0" tIns="0" rIns="0" bIns="0" rtlCol="0">
                        <a:prstTxWarp prst="textNoShape">
                          <a:avLst/>
                        </a:prstTxWarp>
                        <a:noAutofit/>
                      </wps:bodyPr>
                    </wps:wsp>
                  </wpg:wgp>
                </a:graphicData>
              </a:graphic>
            </wp:inline>
          </w:drawing>
        </mc:Choice>
        <mc:Fallback>
          <w:pict>
            <v:group w14:anchorId="61F5F701" id="Group 1884326974" o:spid="_x0000_s1026" style="width:428.6pt;height:8.55pt;mso-position-horizontal-relative:char;mso-position-vertical-relative:line" coordsize="54432,108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M3FjfQMAAHEIAAAOAAAAZHJzL2Uyb0RvYy54bWycVm1v2zYQ/j5g/4HQ&#13;&#10;90YvtjJJiFMMzRIEKNpgzdDPNEVJRCmSI+mX/PvdkZLlxu3WFUHko3k8PvfccyffvD2Okuy5dUKr&#13;&#10;TZJfZQnhiulWqH6T/PV8/6ZKiPNUtVRqxTfJC3fJ29tff7k5mIYXetCy5ZZAEOWag9kkg/emSVPH&#13;&#10;Bj5Sd6UNV7DZaTtSD0vbp62lB4g+yrTIsuv0oG1rrGbcOfj2Lm4mtyF+13HmP3ad457ITQLYfHja&#13;&#10;8NziM729oU1vqRkEm2DQn0AxUqHg0lOoO+op2VlxEWoUzGqnO3/F9JjqrhOMhxwgmzx7lc2D1TsT&#13;&#10;cumbQ29ONAG1r3j66bDsw/7Bmk/myUb0YL7X7IsDXtKD6ZvzfVz3i/OxsyMegiTIMTD6cmKUHz1h&#13;&#10;8GW5Xq+KAohnsJdnVVmVkXI2QF0ujrHhj38/mNImXhvAncAYwRr4nwgC64Kg/xYSnPI7y5MpyPhD&#13;&#10;MUZqv+zMG6iloV5shRT+JegSqoag1P5JMOQWF8DlkyWiBSbyIs+ruizrhCg6Ql88jrTnJK+QndkX&#13;&#10;T2IdLgJtpTD3QkpkH+0JMsj6lSy+kXWU3J1mu5ErH3vIcgnotXKDMC4htuHjlgNM+9jmUDroXw8Q&#13;&#10;jRXKx+o5b7lnA97fAY4/oc0QKG1OGwH0ghNTcJPIXukmz36r1wkBfRSrNVgQiDaLflbFulhF/VRl&#13;&#10;VtW4f1IBbYx1/oHrkaABiAEJUE8bun/vJkyzy8RkhBHwASocFDB53MwhrC5Y/F/N9WmghgMEDLsU&#13;&#10;vLqu19cFlHcq98M0cfKQz+SLXQjZ4ep7XNVZCc2EvRSsr7la1ausLCNXa+AqtNoZV2wXuTrnByZW&#13;&#10;G5kCzobZYkc1m8goDk8ZhqcHdQDLCYHhuY2lAuHjOQyKJjlA189Ihk0SgeDuqPf8WQc/v3Q+7oei&#13;&#10;A9DFQ6pzz1M8SPzcf/aaP02Ie+4dBjxEnj3mz+gZqfwRn2/dyqR2PKoREw+yPJEBd57TLRXysqqy&#13;&#10;ug7ydFqKdm5hZ/vtO2nJngLP9xn+TSr/yg11fEfdEP3C1uQmFVy+yAatrW5fYNgcQGebxP29ozjZ&#13;&#10;5KMCdeNrcDbsbGxnw3r5ToeXZagU3Pl8/EytmRrMQ2d+0LPIL/os+uJJpX/fed2J0IQLogkoNFyw&#13;&#10;wnstMDe9g/HFeb4OXssvhdt/AAAA//8DAFBLAwQKAAAAAAAAACEAWvig7lIBAABSAQAAFAAAAGRy&#13;&#10;cy9tZWRpYS9pbWFnZTEucG5niVBORw0KGgoAAAANSUhEUgAABKUAAAATCAYAAABBYb4wAAAAD1BM&#13;&#10;VEV9XQB7WwB6WgB3VwB0VQCCoWoLAAAABmJLR0QA/wD/AP+gvaeTAAAACXBIWXMAAA7EAAAOxAGV&#13;&#10;Kw4bAAAA10lEQVR4nO3asQ3CQBREwcU6TDuUQkInFODSXAohNYADUgLitQQz0ddFGz/d4XZNTnMA&#13;&#10;AAAAoGLbkjEfc56mXJIsew8CAAAA4Kcs3x7HyDqVhwAAAABARCkAAAAA6kQpAAAAAOpEKQAAAADq&#13;&#10;RCkAAAAA6kQpAAAAAOpEKQAAAADqRCkAAAAA6sbHvew1AgAAAID/4qcUAAAAAHWiFAAAAAB1ohQA&#13;&#10;AAAAdaIUAAAAAHWiFAAAAAB1ohQAAAAAdaIUAAAAAHXj+crjdMi69xAAAAAA/sO25f4G3h4MTkww&#13;&#10;SaQAAAAASUVORK5CYIJQSwMEFAAGAAgAAAAhANk4qWjfAAAACQEAAA8AAABkcnMvZG93bnJldi54&#13;&#10;bWxMj09rwkAQxe+FfodlCr3VTSxWidmI2D8nKaiF0tuYjEkwOxuyaxK/fae9tJcHw5t5837parSN&#13;&#10;6qnztWMD8SQCRZy7oubSwMfh9WEBygfkAhvHZOBKHlbZ7U2KSeEG3lG/D6WSEPYJGqhCaBOtfV6R&#13;&#10;RT9xLbF4J9dZDDJ2pS46HCTcNnoaRU/aYs3yocKWNhXl5/3FGngbcFg/xi/99nzaXL8Os/fPbUzG&#13;&#10;3N+Nz0uR9RJUoDH8XcAPg/SHTIod3YULrxoDQhN+VbzFbD4FdZSleQw6S/V/guwbAAD//wMAUEsD&#13;&#10;BBQABgAIAAAAIQCqJg6+vAAAACEBAAAZAAAAZHJzL19yZWxzL2Uyb0RvYy54bWwucmVsc4SPQWrD&#13;&#10;MBBF94XcQcw+lp1FKMWyN6HgbUgOMEhjWcQaCUkt9e0jyCaBQJfzP/89ph///Cp+KWUXWEHXtCCI&#13;&#10;dTCOrYLr5Xv/CSIXZINrYFKwUYZx2H30Z1qx1FFeXMyiUjgrWEqJX1JmvZDH3IRIXJs5JI+lnsnK&#13;&#10;iPqGluShbY8yPTNgeGGKyShIk+lAXLZYzf+zwzw7TaegfzxxeaOQzld3BWKyVBR4Mg4fYddEtiCH&#13;&#10;Xr48NtwBAAD//wMAUEsBAi0AFAAGAAgAAAAhALGCZ7YKAQAAEwIAABMAAAAAAAAAAAAAAAAAAAAA&#13;&#10;AFtDb250ZW50X1R5cGVzXS54bWxQSwECLQAUAAYACAAAACEAOP0h/9YAAACUAQAACwAAAAAAAAAA&#13;&#10;AAAAAAA7AQAAX3JlbHMvLnJlbHNQSwECLQAUAAYACAAAACEA/zNxY30DAABxCAAADgAAAAAAAAAA&#13;&#10;AAAAAAA6AgAAZHJzL2Uyb0RvYy54bWxQSwECLQAKAAAAAAAAACEAWvig7lIBAABSAQAAFAAAAAAA&#13;&#10;AAAAAAAAAADjBQAAZHJzL21lZGlhL2ltYWdlMS5wbmdQSwECLQAUAAYACAAAACEA2TipaN8AAAAJ&#13;&#10;AQAADwAAAAAAAAAAAAAAAABnBwAAZHJzL2Rvd25yZXYueG1sUEsBAi0AFAAGAAgAAAAhAKomDr68&#13;&#10;AAAAIQEAABkAAAAAAAAAAAAAAAAAcwgAAGRycy9fcmVscy9lMm9Eb2MueG1sLnJlbHNQSwUGAAAA&#13;&#10;AAYABgB8AQAAZgk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8" o:spid="_x0000_s1027" type="#_x0000_t75" style="position:absolute;left:107;top:234;width:54325;height:85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dZswzgAAAOgAAAAPAAAAZHJzL2Rvd25yZXYueG1sRI/RasMw&#13;&#10;DEXfB/sHo8HeVieFbGlat5SWjTFY2dp+gIhVJzSWg+2m2d/Pg0FfLkiXe6S7WI22EwP50DpWkE8y&#13;&#10;EMS10y0bBcfD61MJIkRkjZ1jUvBDAVbL+7sFVtpd+ZuGfTQiQThUqKCJsa+kDHVDFsPE9cTJOzlv&#13;&#10;MabRG6k9XhPcdnKaZc/SYsvpQoM9bRqqz/uLTW98HIe3vgvFp7nQy1d5MDvPa6UeH8btPMl6DiLS&#13;&#10;GG+Jf8S7TuF8muflrChm8FcsLUAufwEAAP//AwBQSwECLQAUAAYACAAAACEA2+H2y+4AAACFAQAA&#13;&#10;EwAAAAAAAAAAAAAAAAAAAAAAW0NvbnRlbnRfVHlwZXNdLnhtbFBLAQItABQABgAIAAAAIQBa9Cxb&#13;&#10;vwAAABUBAAALAAAAAAAAAAAAAAAAAB8BAABfcmVscy8ucmVsc1BLAQItABQABgAIAAAAIQCGdZsw&#13;&#10;zgAAAOgAAAAPAAAAAAAAAAAAAAAAAAcCAABkcnMvZG93bnJldi54bWxQSwUGAAAAAAMAAwC3AAAA&#13;&#10;AgMAAAAA&#13;&#10;">
                <v:imagedata r:id="rId2" o:title=""/>
              </v:shape>
              <v:shape id="Graphic 19" o:spid="_x0000_s1028" style="position:absolute;left:190;top:190;width:53931;height:451;visibility:visible;mso-wrap-style:square;v-text-anchor:top" coordsize="5393055,450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xc2zAAAAOYAAAAPAAAAZHJzL2Rvd25yZXYueG1sRI/BasJA&#13;&#10;EIbvhb7DMkJvdaNIsNFVpKVgPRQaS3sdsmM2mJ0N2TXGt3cOhV4Gfob/m/nW29G3aqA+NoENzKYZ&#13;&#10;KOIq2IZrA9/H9+clqJiQLbaBycCNImw3jw9rLGy48hcNZaqVQDgWaMCl1BVax8qRxzgNHbHsTqH3&#13;&#10;mCT2tbY9XgXuWz3Pslx7bFguOOzo1VF1Li/ewKX6wd+T/6TDR3DHchyc2x2cMU+T8W0lY7cClWhM&#13;&#10;/40/xN4aWOYvi3w+k79FS5RAb+4AAAD//wMAUEsBAi0AFAAGAAgAAAAhANvh9svuAAAAhQEAABMA&#13;&#10;AAAAAAAAAAAAAAAAAAAAAFtDb250ZW50X1R5cGVzXS54bWxQSwECLQAUAAYACAAAACEAWvQsW78A&#13;&#10;AAAVAQAACwAAAAAAAAAAAAAAAAAfAQAAX3JlbHMvLnJlbHNQSwECLQAUAAYACAAAACEAfgMXNswA&#13;&#10;AADmAAAADwAAAAAAAAAAAAAAAAAHAgAAZHJzL2Rvd25yZXYueG1sUEsFBgAAAAADAAMAtwAAAAAD&#13;&#10;AAAAAA==&#13;&#10;" path="m,45084r5393055,l5393055,,,,,45084xe" filled="f" strokecolor="#f0f0f0" strokeweight="1.0583mm">
                <v:path arrowok="t"/>
              </v:shape>
              <w10:anchorlock/>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7069B" w:rsidRDefault="0017069B" w:rsidP="0017069B">
    <w:pPr>
      <w:autoSpaceDE w:val="0"/>
      <w:autoSpaceDN w:val="0"/>
      <w:spacing w:before="88"/>
      <w:rPr>
        <w:rFonts w:ascii="Times New Roman" w:eastAsia="Arial MT" w:hAnsi="Arial MT" w:cs="Arial MT"/>
        <w:color w:val="auto"/>
        <w:sz w:val="20"/>
        <w:szCs w:val="22"/>
        <w:lang w:val="en-US"/>
      </w:rPr>
    </w:pPr>
  </w:p>
  <w:p w:rsidR="0017069B" w:rsidRPr="0017069B" w:rsidRDefault="0017069B" w:rsidP="0017069B">
    <w:pPr>
      <w:autoSpaceDE w:val="0"/>
      <w:autoSpaceDN w:val="0"/>
      <w:spacing w:before="88"/>
      <w:rPr>
        <w:rFonts w:ascii="Times New Roman" w:eastAsia="Arial MT" w:hAnsi="Arial MT" w:cs="Arial MT"/>
        <w:color w:val="auto"/>
        <w:sz w:val="20"/>
        <w:szCs w:val="22"/>
        <w:lang w:val="en-US"/>
      </w:rPr>
    </w:pPr>
  </w:p>
  <w:p w:rsidR="0017069B" w:rsidRPr="0017069B" w:rsidRDefault="0017069B" w:rsidP="0017069B">
    <w:pPr>
      <w:autoSpaceDE w:val="0"/>
      <w:autoSpaceDN w:val="0"/>
      <w:rPr>
        <w:rFonts w:ascii="Times New Roman" w:eastAsia="Arial MT" w:hAnsi="Arial MT" w:cs="Arial MT"/>
        <w:color w:val="auto"/>
        <w:sz w:val="20"/>
        <w:szCs w:val="22"/>
        <w:lang w:val="en-US"/>
      </w:rPr>
    </w:pPr>
  </w:p>
  <w:p w:rsidR="0017069B" w:rsidRPr="0017069B" w:rsidRDefault="0017069B" w:rsidP="0017069B">
    <w:pPr>
      <w:autoSpaceDE w:val="0"/>
      <w:autoSpaceDN w:val="0"/>
      <w:ind w:left="5040"/>
      <w:rPr>
        <w:rFonts w:ascii="Arial MT" w:eastAsia="Arial MT" w:hAnsi="Arial MT" w:cs="Arial MT"/>
        <w:color w:val="auto"/>
        <w:sz w:val="20"/>
        <w:szCs w:val="22"/>
        <w:lang w:val="en-US"/>
      </w:rPr>
    </w:pPr>
    <w:r w:rsidRPr="0017069B">
      <w:rPr>
        <w:rFonts w:ascii="Arial MT" w:eastAsia="Arial MT" w:hAnsi="Arial MT" w:cs="Arial MT"/>
        <w:noProof/>
        <w:color w:val="auto"/>
        <w:sz w:val="22"/>
        <w:szCs w:val="22"/>
        <w:lang w:val="en-US"/>
      </w:rPr>
      <mc:AlternateContent>
        <mc:Choice Requires="wpg">
          <w:drawing>
            <wp:anchor distT="0" distB="0" distL="0" distR="0" simplePos="0" relativeHeight="251657728" behindDoc="1" locked="0" layoutInCell="1" allowOverlap="1" wp14:anchorId="346071C5" wp14:editId="72F96EBA">
              <wp:simplePos x="0" y="0"/>
              <wp:positionH relativeFrom="page">
                <wp:posOffset>1054735</wp:posOffset>
              </wp:positionH>
              <wp:positionV relativeFrom="paragraph">
                <wp:posOffset>180974</wp:posOffset>
              </wp:positionV>
              <wp:extent cx="5407025" cy="82550"/>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07025" cy="82550"/>
                        <a:chOff x="0" y="0"/>
                        <a:chExt cx="5407025" cy="82550"/>
                      </a:xfrm>
                    </wpg:grpSpPr>
                    <wps:wsp>
                      <wps:cNvPr id="2" name="Graphic 2"/>
                      <wps:cNvSpPr/>
                      <wps:spPr>
                        <a:xfrm>
                          <a:off x="12700" y="25399"/>
                          <a:ext cx="5394325" cy="57150"/>
                        </a:xfrm>
                        <a:custGeom>
                          <a:avLst/>
                          <a:gdLst/>
                          <a:ahLst/>
                          <a:cxnLst/>
                          <a:rect l="l" t="t" r="r" b="b"/>
                          <a:pathLst>
                            <a:path w="5394325" h="57150">
                              <a:moveTo>
                                <a:pt x="5394325" y="0"/>
                              </a:moveTo>
                              <a:lnTo>
                                <a:pt x="5375275" y="0"/>
                              </a:lnTo>
                              <a:lnTo>
                                <a:pt x="5375275" y="25400"/>
                              </a:lnTo>
                              <a:lnTo>
                                <a:pt x="0" y="25400"/>
                              </a:lnTo>
                              <a:lnTo>
                                <a:pt x="0" y="57150"/>
                              </a:lnTo>
                              <a:lnTo>
                                <a:pt x="5394325" y="57150"/>
                              </a:lnTo>
                              <a:lnTo>
                                <a:pt x="5394325" y="25400"/>
                              </a:lnTo>
                              <a:lnTo>
                                <a:pt x="5394325" y="0"/>
                              </a:lnTo>
                              <a:close/>
                            </a:path>
                          </a:pathLst>
                        </a:custGeom>
                        <a:solidFill>
                          <a:srgbClr val="7D5F00"/>
                        </a:solidFill>
                      </wps:spPr>
                      <wps:bodyPr wrap="square" lIns="0" tIns="0" rIns="0" bIns="0" rtlCol="0">
                        <a:prstTxWarp prst="textNoShape">
                          <a:avLst/>
                        </a:prstTxWarp>
                        <a:noAutofit/>
                      </wps:bodyPr>
                    </wps:wsp>
                    <wps:wsp>
                      <wps:cNvPr id="3" name="Graphic 3"/>
                      <wps:cNvSpPr/>
                      <wps:spPr>
                        <a:xfrm>
                          <a:off x="6350" y="6350"/>
                          <a:ext cx="5381625" cy="45085"/>
                        </a:xfrm>
                        <a:custGeom>
                          <a:avLst/>
                          <a:gdLst/>
                          <a:ahLst/>
                          <a:cxnLst/>
                          <a:rect l="l" t="t" r="r" b="b"/>
                          <a:pathLst>
                            <a:path w="5381625" h="45085">
                              <a:moveTo>
                                <a:pt x="5381625" y="0"/>
                              </a:moveTo>
                              <a:lnTo>
                                <a:pt x="0" y="0"/>
                              </a:lnTo>
                              <a:lnTo>
                                <a:pt x="0" y="45084"/>
                              </a:lnTo>
                              <a:lnTo>
                                <a:pt x="5381625" y="45084"/>
                              </a:lnTo>
                              <a:lnTo>
                                <a:pt x="5381625" y="0"/>
                              </a:lnTo>
                              <a:close/>
                            </a:path>
                          </a:pathLst>
                        </a:custGeom>
                        <a:solidFill>
                          <a:srgbClr val="000000"/>
                        </a:solidFill>
                      </wps:spPr>
                      <wps:bodyPr wrap="square" lIns="0" tIns="0" rIns="0" bIns="0" rtlCol="0">
                        <a:prstTxWarp prst="textNoShape">
                          <a:avLst/>
                        </a:prstTxWarp>
                        <a:noAutofit/>
                      </wps:bodyPr>
                    </wps:wsp>
                    <wps:wsp>
                      <wps:cNvPr id="4" name="Graphic 4"/>
                      <wps:cNvSpPr/>
                      <wps:spPr>
                        <a:xfrm>
                          <a:off x="6350" y="6350"/>
                          <a:ext cx="5381625" cy="45085"/>
                        </a:xfrm>
                        <a:custGeom>
                          <a:avLst/>
                          <a:gdLst/>
                          <a:ahLst/>
                          <a:cxnLst/>
                          <a:rect l="l" t="t" r="r" b="b"/>
                          <a:pathLst>
                            <a:path w="5381625" h="45085">
                              <a:moveTo>
                                <a:pt x="0" y="45084"/>
                              </a:moveTo>
                              <a:lnTo>
                                <a:pt x="5381625" y="45084"/>
                              </a:lnTo>
                              <a:lnTo>
                                <a:pt x="5381625" y="0"/>
                              </a:lnTo>
                              <a:lnTo>
                                <a:pt x="0" y="0"/>
                              </a:lnTo>
                              <a:lnTo>
                                <a:pt x="0" y="45084"/>
                              </a:lnTo>
                              <a:close/>
                            </a:path>
                          </a:pathLst>
                        </a:custGeom>
                        <a:ln w="12700">
                          <a:solidFill>
                            <a:srgbClr val="7D5F00"/>
                          </a:solidFill>
                          <a:prstDash val="solid"/>
                        </a:ln>
                      </wps:spPr>
                      <wps:bodyPr wrap="square" lIns="0" tIns="0" rIns="0" bIns="0" rtlCol="0">
                        <a:prstTxWarp prst="textNoShape">
                          <a:avLst/>
                        </a:prstTxWarp>
                        <a:noAutofit/>
                      </wps:bodyPr>
                    </wps:wsp>
                  </wpg:wgp>
                </a:graphicData>
              </a:graphic>
            </wp:anchor>
          </w:drawing>
        </mc:Choice>
        <mc:Fallback>
          <w:pict>
            <v:group w14:anchorId="22F0AF83" id="Group 1" o:spid="_x0000_s1026" style="position:absolute;margin-left:83.05pt;margin-top:14.25pt;width:425.75pt;height:6.5pt;z-index:-251658752;mso-wrap-distance-left:0;mso-wrap-distance-right:0;mso-position-horizontal-relative:page" coordsize="54070,8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DeC3ZAMAADkNAAAOAAAAZHJzL2Uyb0RvYy54bWzsV1FvmzAQfp+0/2D5fYWQ0KSoSTU1azWp&#13;&#10;6iq1054dYwIaYM92Qvrvd7Yx0LTbmm592LQ84CMc57vvvs82p2e7qkRbJlXB6zkeHYUYsZrytKjX&#13;&#10;c/z57uLdDCOlSZ2Sktdsju+ZwmeLt29OG5GwiOe8TJlEEKRWSSPmONdaJEGgaM4qoo64YDU8zLis&#13;&#10;iIZbuQ5SSRqIXpVBFIbHQcNlKiSnTCn4d+ke4oWNn2WM6k9ZpphG5RxDbtpepb2uzDVYnJJkLYnI&#13;&#10;C9qmQV6QRUWKGibtQi2JJmgji0ehqoJKrnimjyivAp5lBWW2BqhmFO5Vcyn5Rtha1kmzFh1MAO0e&#13;&#10;Ti8OS6+3l1LcihvpsgfzitOvCnAJGrFOhs/N/bp33mWyMi9BEWhnEb3vEGU7jSj8GU/CaRjFGFF4&#13;&#10;NoviuEWc5tCWR2/R/MNP3wtI4ia1qXWpNAK4o3p41O/Bc5sTwSzqypR/I1GRznGEUU0qYPBlS5bI&#13;&#10;cMdMDT4Gv/ZOtVDuoTOKpiHwD1CI4vHJieNdh9L4ZDL2KMXTkUOpq5YkdKP0JeMWbrK9UtrRNvUW&#13;&#10;yb1Fd7U3JZDf0L60tNcYAe0lRkD7lZteEG3eMz00JmqgXz6THGybiHla8S2749ZPm6Z1Xr7hkGrv&#13;&#10;U9YPfadxNAUGDHy9hx9FG7X3jIA4lioQ2Xv50Xl7MJ/nNwTVx/Gjn73tAeR5mPevc30KLz87Lbli&#13;&#10;0E4o1DShM2xj4M9h6xUvi/SiKEvTCiXXq/NSoi2BHk+X8UUH2MANhKISR0ljrXh6D3xugMJzrL5t&#13;&#10;iGQYlR9rUIxZHL0hvbHyhtTlObdLqGWBVPpu94VIgQSYc6yBydfcC4cknqOmqM7XvFnz9xvNs8IQ&#13;&#10;2ObmMmpvQMROUq+u5vG+mscHqfl4DBI1jLaGFWOv5dno2Gt5Eoez2EQGIPyCMGyoxwn2jdfQcpsJ&#13;&#10;aNklYjrQ69TzvvUa6LP38Swdau45ujTzTdrCfQw/Pp73MO/9+f+MgkL7a1P+r6DBmcrLut3r2v1w&#13;&#10;sq8g2+5n74f/kILcSjDk8I/0E497rQ39vTL8+Fgh+5x/6OkyeI7PU7Meop+yNqcEd5ixm9DBO5Lb&#13;&#10;EZZE5W7nslLrVop2I/i7dix7GoXzuV3m228J8wEwvLeF9V88i+8AAAD//wMAUEsDBBQABgAIAAAA&#13;&#10;IQB02Psj4gAAAA8BAAAPAAAAZHJzL2Rvd25yZXYueG1sTE9LS8NAEL4L/odlBG92s9XEkmZTSn2c&#13;&#10;imAriLdtMk1Cs7Mhu03Sf+/0pJeBj/me2WqyrRiw940jDWoWgUAqXNlQpeFr//awAOGDodK0jlDD&#13;&#10;BT2s8tubzKSlG+kTh12oBJuQT42GOoQuldIXNVrjZ65D4t/R9dYEhn0ly96MbG5bOY+iRFrTECfU&#13;&#10;psNNjcVpd7Ya3kczrh/V67A9HTeXn3388b1VqPX93fSy5LNeggg4hT8FXDdwf8i52MGdqfSiZZwk&#13;&#10;iqka5osYxJUQqecExEHDk4pB5pn8vyP/BQAA//8DAFBLAQItABQABgAIAAAAIQC2gziS/gAAAOEB&#13;&#10;AAATAAAAAAAAAAAAAAAAAAAAAABbQ29udGVudF9UeXBlc10ueG1sUEsBAi0AFAAGAAgAAAAhADj9&#13;&#10;If/WAAAAlAEAAAsAAAAAAAAAAAAAAAAALwEAAF9yZWxzLy5yZWxzUEsBAi0AFAAGAAgAAAAhAPsN&#13;&#10;4LdkAwAAOQ0AAA4AAAAAAAAAAAAAAAAALgIAAGRycy9lMm9Eb2MueG1sUEsBAi0AFAAGAAgAAAAh&#13;&#10;AHTY+yPiAAAADwEAAA8AAAAAAAAAAAAAAAAAvgUAAGRycy9kb3ducmV2LnhtbFBLBQYAAAAABAAE&#13;&#10;APMAAADNBgAAAAA=&#13;&#10;">
              <v:shape id="Graphic 2" o:spid="_x0000_s1027" style="position:absolute;left:127;top:253;width:53943;height:572;visibility:visible;mso-wrap-style:square;v-text-anchor:top" coordsize="5394325,571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B9kiyAAAAN8AAAAPAAAAZHJzL2Rvd25yZXYueG1sRI9Pa8JA&#13;&#10;FMTvBb/D8gQvohs9WImuIv6jFEGN4vmRfSbB7NuQXU3aT98tFHoZGIb5DTNftqYUL6pdYVnBaBiB&#13;&#10;IE6tLjhTcL3sBlMQziNrLC2Tgi9ysFx03uYYa9vwmV6Jz0SAsItRQe59FUvp0pwMuqGtiEN2t7VB&#13;&#10;H2ydSV1jE+CmlOMomkiDBYeFHCta55Q+kqdRsC/fP78Tfdr2m8sN033/sDlODkr1uu1mFmQ1A+Gp&#13;&#10;9f+NP8SHVjCG3z/hC8jFDwAAAP//AwBQSwECLQAUAAYACAAAACEA2+H2y+4AAACFAQAAEwAAAAAA&#13;&#10;AAAAAAAAAAAAAAAAW0NvbnRlbnRfVHlwZXNdLnhtbFBLAQItABQABgAIAAAAIQBa9CxbvwAAABUB&#13;&#10;AAALAAAAAAAAAAAAAAAAAB8BAABfcmVscy8ucmVsc1BLAQItABQABgAIAAAAIQCDB9kiyAAAAN8A&#13;&#10;AAAPAAAAAAAAAAAAAAAAAAcCAABkcnMvZG93bnJldi54bWxQSwUGAAAAAAMAAwC3AAAA/AIAAAAA&#13;&#10;" path="m5394325,r-19050,l5375275,25400,,25400,,57150r5394325,l5394325,25400r,-25400xe" fillcolor="#7d5f00" stroked="f">
                <v:path arrowok="t"/>
              </v:shape>
              <v:shape id="Graphic 3" o:spid="_x0000_s1028" style="position:absolute;left:63;top:63;width:53816;height:451;visibility:visible;mso-wrap-style:square;v-text-anchor:top" coordsize="5381625,450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l2xWwwAAAN8AAAAPAAAAZHJzL2Rvd25yZXYueG1sRI9Bi8Iw&#13;&#10;FITvC/6H8ARva6qCXappKUrBq7oU9vZonm2xeSlN1PrvjSDsZWAY5htmm42mE3caXGtZwWIegSCu&#13;&#10;rG65VvB7Lr5/QDiPrLGzTAqe5CBLJ19bTLR98JHuJ1+LAGGXoILG+z6R0lUNGXRz2xOH7GIHgz7Y&#13;&#10;oZZ6wEeAm04uo2gtDbYcFhrsaddQdT3djAK3K9siLnP6q4viXHWr2OVlrNRsOu43QfINCE+j/298&#13;&#10;EAetYAXvP+ELyPQFAAD//wMAUEsBAi0AFAAGAAgAAAAhANvh9svuAAAAhQEAABMAAAAAAAAAAAAA&#13;&#10;AAAAAAAAAFtDb250ZW50X1R5cGVzXS54bWxQSwECLQAUAAYACAAAACEAWvQsW78AAAAVAQAACwAA&#13;&#10;AAAAAAAAAAAAAAAfAQAAX3JlbHMvLnJlbHNQSwECLQAUAAYACAAAACEAypdsVsMAAADfAAAADwAA&#13;&#10;AAAAAAAAAAAAAAAHAgAAZHJzL2Rvd25yZXYueG1sUEsFBgAAAAADAAMAtwAAAPcCAAAAAA==&#13;&#10;" path="m5381625,l,,,45084r5381625,l5381625,xe" fillcolor="black" stroked="f">
                <v:path arrowok="t"/>
              </v:shape>
              <v:shape id="Graphic 4" o:spid="_x0000_s1029" style="position:absolute;left:63;top:63;width:53816;height:451;visibility:visible;mso-wrap-style:square;v-text-anchor:top" coordsize="5381625,450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qGAiyAAAAN8AAAAPAAAAZHJzL2Rvd25yZXYueG1sRI9Ba8JA&#13;&#10;FITvQv/D8gpepO7aipXoKmIRCl5MLLTHR/aZhGbfhuyaxP76bqHgZWAY5htmvR1sLTpqfeVYw2yq&#13;&#10;QBDnzlRcaPg4H56WIHxANlg7Jg038rDdPIzWmBjXc0pdFgoRIewT1FCG0CRS+rwki37qGuKYXVxr&#13;&#10;MUTbFtK02Ee4reWzUgtpseK4UGJD+5Ly7+xqNZx+Ln1qD+rz+Kq69PT1Mjku04nW48fhbRVltwIR&#13;&#10;aAj3xj/i3WiYw9+f+AXk5hcAAP//AwBQSwECLQAUAAYACAAAACEA2+H2y+4AAACFAQAAEwAAAAAA&#13;&#10;AAAAAAAAAAAAAAAAW0NvbnRlbnRfVHlwZXNdLnhtbFBLAQItABQABgAIAAAAIQBa9CxbvwAAABUB&#13;&#10;AAALAAAAAAAAAAAAAAAAAB8BAABfcmVscy8ucmVsc1BLAQItABQABgAIAAAAIQD5qGAiyAAAAN8A&#13;&#10;AAAPAAAAAAAAAAAAAAAAAAcCAABkcnMvZG93bnJldi54bWxQSwUGAAAAAAMAAwC3AAAA/AIAAAAA&#13;&#10;" path="m,45084r5381625,l5381625,,,,,45084xe" filled="f" strokecolor="#7d5f00" strokeweight="1pt">
                <v:path arrowok="t"/>
              </v:shape>
              <w10:wrap type="topAndBottom" anchorx="page"/>
            </v:group>
          </w:pict>
        </mc:Fallback>
      </mc:AlternateContent>
    </w:r>
    <w:r w:rsidRPr="0017069B">
      <w:rPr>
        <w:rFonts w:ascii="Arial MT" w:eastAsia="Arial MT" w:hAnsi="Arial MT" w:cs="Arial MT"/>
        <w:noProof/>
        <w:color w:val="auto"/>
        <w:sz w:val="22"/>
        <w:szCs w:val="22"/>
        <w:lang w:val="en-US"/>
      </w:rPr>
      <w:drawing>
        <wp:anchor distT="0" distB="0" distL="0" distR="0" simplePos="0" relativeHeight="251656704" behindDoc="0" locked="0" layoutInCell="1" allowOverlap="1" wp14:anchorId="6619BF71" wp14:editId="04D24538">
          <wp:simplePos x="0" y="0"/>
          <wp:positionH relativeFrom="page">
            <wp:posOffset>1217295</wp:posOffset>
          </wp:positionH>
          <wp:positionV relativeFrom="paragraph">
            <wp:posOffset>-351790</wp:posOffset>
          </wp:positionV>
          <wp:extent cx="724076" cy="485774"/>
          <wp:effectExtent l="0" t="0" r="0" b="0"/>
          <wp:wrapNone/>
          <wp:docPr id="4578607"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724076" cy="485774"/>
                  </a:xfrm>
                  <a:prstGeom prst="rect">
                    <a:avLst/>
                  </a:prstGeom>
                </pic:spPr>
              </pic:pic>
            </a:graphicData>
          </a:graphic>
        </wp:anchor>
      </w:drawing>
    </w:r>
    <w:r w:rsidRPr="0017069B">
      <w:rPr>
        <w:rFonts w:ascii="Arial MT" w:eastAsia="Arial MT" w:hAnsi="Arial MT" w:cs="Arial MT"/>
        <w:color w:val="0D0D0D"/>
        <w:sz w:val="20"/>
        <w:szCs w:val="22"/>
        <w:lang w:val="en-US"/>
      </w:rPr>
      <w:t>Vol.</w:t>
    </w:r>
    <w:r w:rsidRPr="0017069B">
      <w:rPr>
        <w:rFonts w:ascii="Arial MT" w:eastAsia="Arial MT" w:hAnsi="Arial MT" w:cs="Arial MT"/>
        <w:color w:val="0D0D0D"/>
        <w:spacing w:val="-14"/>
        <w:sz w:val="20"/>
        <w:szCs w:val="22"/>
        <w:lang w:val="en-US"/>
      </w:rPr>
      <w:t xml:space="preserve"> </w:t>
    </w:r>
    <w:r w:rsidR="00027CD2">
      <w:rPr>
        <w:rFonts w:ascii="Arial MT" w:eastAsia="Arial MT" w:hAnsi="Arial MT" w:cs="Arial MT"/>
        <w:color w:val="0D0D0D"/>
        <w:sz w:val="20"/>
        <w:szCs w:val="22"/>
        <w:lang w:val="en-US"/>
      </w:rPr>
      <w:t>6</w:t>
    </w:r>
    <w:r w:rsidRPr="0017069B">
      <w:rPr>
        <w:rFonts w:ascii="Arial MT" w:eastAsia="Arial MT" w:hAnsi="Arial MT" w:cs="Arial MT"/>
        <w:color w:val="0D0D0D"/>
        <w:sz w:val="20"/>
        <w:szCs w:val="22"/>
        <w:lang w:val="en-US"/>
      </w:rPr>
      <w:t>,</w:t>
    </w:r>
    <w:r w:rsidRPr="0017069B">
      <w:rPr>
        <w:rFonts w:ascii="Arial MT" w:eastAsia="Arial MT" w:hAnsi="Arial MT" w:cs="Arial MT"/>
        <w:color w:val="0D0D0D"/>
        <w:spacing w:val="-14"/>
        <w:sz w:val="20"/>
        <w:szCs w:val="22"/>
        <w:lang w:val="en-US"/>
      </w:rPr>
      <w:t xml:space="preserve"> </w:t>
    </w:r>
    <w:r w:rsidRPr="0017069B">
      <w:rPr>
        <w:rFonts w:ascii="Arial MT" w:eastAsia="Arial MT" w:hAnsi="Arial MT" w:cs="Arial MT"/>
        <w:color w:val="0D0D0D"/>
        <w:sz w:val="20"/>
        <w:szCs w:val="22"/>
        <w:lang w:val="en-US"/>
      </w:rPr>
      <w:t>No.</w:t>
    </w:r>
    <w:r w:rsidRPr="0017069B">
      <w:rPr>
        <w:rFonts w:ascii="Arial MT" w:eastAsia="Arial MT" w:hAnsi="Arial MT" w:cs="Arial MT"/>
        <w:color w:val="0D0D0D"/>
        <w:spacing w:val="-14"/>
        <w:sz w:val="20"/>
        <w:szCs w:val="22"/>
        <w:lang w:val="en-US"/>
      </w:rPr>
      <w:t xml:space="preserve"> </w:t>
    </w:r>
    <w:r w:rsidR="00027CD2">
      <w:rPr>
        <w:rFonts w:ascii="Arial MT" w:eastAsia="Arial MT" w:hAnsi="Arial MT" w:cs="Arial MT"/>
        <w:color w:val="0D0D0D"/>
        <w:sz w:val="20"/>
        <w:szCs w:val="22"/>
        <w:lang w:val="en-US"/>
      </w:rPr>
      <w:t>1</w:t>
    </w:r>
    <w:r w:rsidRPr="0017069B">
      <w:rPr>
        <w:rFonts w:ascii="Arial MT" w:eastAsia="Arial MT" w:hAnsi="Arial MT" w:cs="Arial MT"/>
        <w:color w:val="0D0D0D"/>
        <w:sz w:val="20"/>
        <w:szCs w:val="22"/>
        <w:lang w:val="en-US"/>
      </w:rPr>
      <w:t>,</w:t>
    </w:r>
    <w:r w:rsidRPr="0017069B">
      <w:rPr>
        <w:rFonts w:ascii="Arial MT" w:eastAsia="Arial MT" w:hAnsi="Arial MT" w:cs="Arial MT"/>
        <w:color w:val="0D0D0D"/>
        <w:spacing w:val="-12"/>
        <w:sz w:val="20"/>
        <w:szCs w:val="22"/>
        <w:lang w:val="en-US"/>
      </w:rPr>
      <w:t xml:space="preserve"> </w:t>
    </w:r>
    <w:r w:rsidR="00027CD2">
      <w:rPr>
        <w:rFonts w:ascii="Arial MT" w:eastAsia="Arial MT" w:hAnsi="Arial MT" w:cs="Arial MT"/>
        <w:color w:val="0D0D0D"/>
        <w:sz w:val="20"/>
        <w:szCs w:val="22"/>
        <w:lang w:val="en-US"/>
      </w:rPr>
      <w:t>Maret</w:t>
    </w:r>
    <w:r w:rsidRPr="0017069B">
      <w:rPr>
        <w:rFonts w:ascii="Arial MT" w:eastAsia="Arial MT" w:hAnsi="Arial MT" w:cs="Arial MT"/>
        <w:color w:val="0D0D0D"/>
        <w:sz w:val="20"/>
        <w:szCs w:val="22"/>
        <w:lang w:val="en-US"/>
      </w:rPr>
      <w:t>,</w:t>
    </w:r>
    <w:r w:rsidRPr="0017069B">
      <w:rPr>
        <w:rFonts w:ascii="Arial MT" w:eastAsia="Arial MT" w:hAnsi="Arial MT" w:cs="Arial MT"/>
        <w:color w:val="0D0D0D"/>
        <w:spacing w:val="-14"/>
        <w:sz w:val="20"/>
        <w:szCs w:val="22"/>
        <w:lang w:val="en-US"/>
      </w:rPr>
      <w:t xml:space="preserve"> </w:t>
    </w:r>
    <w:r w:rsidR="00492797">
      <w:rPr>
        <w:rFonts w:ascii="Arial MT" w:eastAsia="Arial MT" w:hAnsi="Arial MT" w:cs="Arial MT"/>
        <w:color w:val="0D0D0D"/>
        <w:sz w:val="20"/>
        <w:szCs w:val="22"/>
        <w:lang w:val="en-US"/>
      </w:rPr>
      <w:t>202</w:t>
    </w:r>
    <w:r w:rsidR="00027CD2">
      <w:rPr>
        <w:rFonts w:ascii="Arial MT" w:eastAsia="Arial MT" w:hAnsi="Arial MT" w:cs="Arial MT"/>
        <w:color w:val="0D0D0D"/>
        <w:sz w:val="20"/>
        <w:szCs w:val="22"/>
        <w:lang w:val="en-US"/>
      </w:rPr>
      <w:t>5</w:t>
    </w:r>
    <w:r w:rsidRPr="0017069B">
      <w:rPr>
        <w:rFonts w:ascii="Arial MT" w:eastAsia="Arial MT" w:hAnsi="Arial MT" w:cs="Arial MT"/>
        <w:color w:val="0D0D0D"/>
        <w:sz w:val="20"/>
        <w:szCs w:val="22"/>
        <w:lang w:val="en-US"/>
      </w:rPr>
      <w:t>,</w:t>
    </w:r>
    <w:r w:rsidRPr="0017069B">
      <w:rPr>
        <w:rFonts w:ascii="Arial MT" w:eastAsia="Arial MT" w:hAnsi="Arial MT" w:cs="Arial MT"/>
        <w:color w:val="0D0D0D"/>
        <w:spacing w:val="-10"/>
        <w:sz w:val="20"/>
        <w:szCs w:val="22"/>
        <w:lang w:val="en-US"/>
      </w:rPr>
      <w:t xml:space="preserve"> </w:t>
    </w:r>
    <w:r w:rsidRPr="0017069B">
      <w:rPr>
        <w:rFonts w:ascii="Arial MT" w:eastAsia="Arial MT" w:hAnsi="Arial MT" w:cs="Arial MT"/>
        <w:color w:val="0D0D0D"/>
        <w:sz w:val="20"/>
        <w:szCs w:val="22"/>
        <w:lang w:val="en-US"/>
      </w:rPr>
      <w:t>pp.</w:t>
    </w:r>
    <w:r w:rsidR="00492797">
      <w:rPr>
        <w:rFonts w:ascii="Arial MT" w:eastAsia="Arial MT" w:hAnsi="Arial MT" w:cs="Arial MT"/>
        <w:color w:val="0D0D0D"/>
        <w:spacing w:val="-13"/>
        <w:sz w:val="20"/>
        <w:szCs w:val="22"/>
        <w:lang w:val="en-US"/>
      </w:rPr>
      <w:t xml:space="preserve"> </w:t>
    </w:r>
    <w:r w:rsidR="00027CD2">
      <w:rPr>
        <w:rFonts w:ascii="Arial MT" w:eastAsia="Arial MT" w:hAnsi="Arial MT" w:cs="Arial MT"/>
        <w:color w:val="0D0D0D"/>
        <w:spacing w:val="-13"/>
        <w:sz w:val="20"/>
        <w:szCs w:val="22"/>
        <w:lang w:val="en-US"/>
      </w:rPr>
      <w:t>36</w:t>
    </w:r>
    <w:r w:rsidR="00492797">
      <w:rPr>
        <w:rFonts w:ascii="Arial MT" w:eastAsia="Arial MT" w:hAnsi="Arial MT" w:cs="Arial MT"/>
        <w:color w:val="0D0D0D"/>
        <w:spacing w:val="-13"/>
        <w:sz w:val="20"/>
        <w:szCs w:val="22"/>
        <w:lang w:val="en-US"/>
      </w:rPr>
      <w:t xml:space="preserve"> </w:t>
    </w:r>
    <w:r w:rsidRPr="0017069B">
      <w:rPr>
        <w:rFonts w:ascii="Arial MT" w:eastAsia="Arial MT" w:hAnsi="Arial MT" w:cs="Arial MT"/>
        <w:color w:val="0D0D0D"/>
        <w:sz w:val="20"/>
        <w:szCs w:val="22"/>
        <w:lang w:val="en-US"/>
      </w:rPr>
      <w:t>-</w:t>
    </w:r>
    <w:r w:rsidR="00492797">
      <w:rPr>
        <w:rFonts w:ascii="Arial MT" w:eastAsia="Arial MT" w:hAnsi="Arial MT" w:cs="Arial MT"/>
        <w:color w:val="0D0D0D"/>
        <w:sz w:val="20"/>
        <w:szCs w:val="22"/>
        <w:lang w:val="en-US"/>
      </w:rPr>
      <w:t xml:space="preserve"> </w:t>
    </w:r>
    <w:r w:rsidR="00027CD2">
      <w:rPr>
        <w:rFonts w:ascii="Arial MT" w:eastAsia="Arial MT" w:hAnsi="Arial MT" w:cs="Arial MT"/>
        <w:color w:val="0D0D0D"/>
        <w:spacing w:val="-5"/>
        <w:sz w:val="20"/>
        <w:szCs w:val="22"/>
        <w:lang w:val="en-US"/>
      </w:rPr>
      <w:t>42</w:t>
    </w:r>
  </w:p>
  <w:p w:rsidR="00C377A6" w:rsidRDefault="00C377A6">
    <w:pPr>
      <w:pBdr>
        <w:top w:val="nil"/>
        <w:left w:val="nil"/>
        <w:bottom w:val="nil"/>
        <w:right w:val="nil"/>
        <w:between w:val="nil"/>
      </w:pBd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12C7B"/>
    <w:multiLevelType w:val="hybridMultilevel"/>
    <w:tmpl w:val="38C8A47A"/>
    <w:lvl w:ilvl="0" w:tplc="FF3C5E6C">
      <w:start w:val="1"/>
      <w:numFmt w:val="decimal"/>
      <w:lvlText w:val="%1."/>
      <w:lvlJc w:val="left"/>
      <w:pPr>
        <w:ind w:left="426" w:hanging="285"/>
      </w:pPr>
      <w:rPr>
        <w:rFonts w:hint="default"/>
        <w:spacing w:val="-1"/>
        <w:w w:val="100"/>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4533C1"/>
    <w:multiLevelType w:val="multilevel"/>
    <w:tmpl w:val="61F8F070"/>
    <w:lvl w:ilvl="0">
      <w:start w:val="1"/>
      <w:numFmt w:val="lowerLetter"/>
      <w:lvlText w:val="%1)"/>
      <w:lvlJc w:val="left"/>
      <w:pPr>
        <w:ind w:left="644" w:hanging="359"/>
      </w:pPr>
      <w:rPr>
        <w:i/>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0A4E0468"/>
    <w:multiLevelType w:val="multilevel"/>
    <w:tmpl w:val="7CECE65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7B4B3A"/>
    <w:multiLevelType w:val="hybridMultilevel"/>
    <w:tmpl w:val="EE06065E"/>
    <w:lvl w:ilvl="0" w:tplc="D648051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3C366D8"/>
    <w:multiLevelType w:val="hybridMultilevel"/>
    <w:tmpl w:val="7BF02A10"/>
    <w:lvl w:ilvl="0" w:tplc="0B24D878">
      <w:start w:val="3"/>
      <w:numFmt w:val="decimal"/>
      <w:lvlText w:val="%1."/>
      <w:lvlJc w:val="left"/>
      <w:pPr>
        <w:ind w:left="412" w:hanging="270"/>
      </w:pPr>
      <w:rPr>
        <w:rFonts w:ascii="Arial MT" w:eastAsia="Arial MT" w:hAnsi="Arial MT" w:cs="Arial MT" w:hint="default"/>
        <w:b w:val="0"/>
        <w:bCs w:val="0"/>
        <w:i w:val="0"/>
        <w:iCs w:val="0"/>
        <w:spacing w:val="-1"/>
        <w:w w:val="100"/>
        <w:sz w:val="22"/>
        <w:szCs w:val="22"/>
        <w:lang w:val="en-US" w:eastAsia="en-US" w:bidi="ar-SA"/>
      </w:rPr>
    </w:lvl>
    <w:lvl w:ilvl="1" w:tplc="20944360">
      <w:numFmt w:val="bullet"/>
      <w:lvlText w:val="•"/>
      <w:lvlJc w:val="left"/>
      <w:pPr>
        <w:ind w:left="1257" w:hanging="270"/>
      </w:pPr>
      <w:rPr>
        <w:rFonts w:hint="default"/>
        <w:lang w:val="en-US" w:eastAsia="en-US" w:bidi="ar-SA"/>
      </w:rPr>
    </w:lvl>
    <w:lvl w:ilvl="2" w:tplc="1D1E894A">
      <w:numFmt w:val="bullet"/>
      <w:lvlText w:val="•"/>
      <w:lvlJc w:val="left"/>
      <w:pPr>
        <w:ind w:left="2094" w:hanging="270"/>
      </w:pPr>
      <w:rPr>
        <w:rFonts w:hint="default"/>
        <w:lang w:val="en-US" w:eastAsia="en-US" w:bidi="ar-SA"/>
      </w:rPr>
    </w:lvl>
    <w:lvl w:ilvl="3" w:tplc="4B00A7FC">
      <w:numFmt w:val="bullet"/>
      <w:lvlText w:val="•"/>
      <w:lvlJc w:val="left"/>
      <w:pPr>
        <w:ind w:left="2931" w:hanging="270"/>
      </w:pPr>
      <w:rPr>
        <w:rFonts w:hint="default"/>
        <w:lang w:val="en-US" w:eastAsia="en-US" w:bidi="ar-SA"/>
      </w:rPr>
    </w:lvl>
    <w:lvl w:ilvl="4" w:tplc="19F8C6FA">
      <w:numFmt w:val="bullet"/>
      <w:lvlText w:val="•"/>
      <w:lvlJc w:val="left"/>
      <w:pPr>
        <w:ind w:left="3768" w:hanging="270"/>
      </w:pPr>
      <w:rPr>
        <w:rFonts w:hint="default"/>
        <w:lang w:val="en-US" w:eastAsia="en-US" w:bidi="ar-SA"/>
      </w:rPr>
    </w:lvl>
    <w:lvl w:ilvl="5" w:tplc="17B2579E">
      <w:numFmt w:val="bullet"/>
      <w:lvlText w:val="•"/>
      <w:lvlJc w:val="left"/>
      <w:pPr>
        <w:ind w:left="4605" w:hanging="270"/>
      </w:pPr>
      <w:rPr>
        <w:rFonts w:hint="default"/>
        <w:lang w:val="en-US" w:eastAsia="en-US" w:bidi="ar-SA"/>
      </w:rPr>
    </w:lvl>
    <w:lvl w:ilvl="6" w:tplc="CDE69A5A">
      <w:numFmt w:val="bullet"/>
      <w:lvlText w:val="•"/>
      <w:lvlJc w:val="left"/>
      <w:pPr>
        <w:ind w:left="5442" w:hanging="270"/>
      </w:pPr>
      <w:rPr>
        <w:rFonts w:hint="default"/>
        <w:lang w:val="en-US" w:eastAsia="en-US" w:bidi="ar-SA"/>
      </w:rPr>
    </w:lvl>
    <w:lvl w:ilvl="7" w:tplc="0BF64E1C">
      <w:numFmt w:val="bullet"/>
      <w:lvlText w:val="•"/>
      <w:lvlJc w:val="left"/>
      <w:pPr>
        <w:ind w:left="6279" w:hanging="270"/>
      </w:pPr>
      <w:rPr>
        <w:rFonts w:hint="default"/>
        <w:lang w:val="en-US" w:eastAsia="en-US" w:bidi="ar-SA"/>
      </w:rPr>
    </w:lvl>
    <w:lvl w:ilvl="8" w:tplc="01A2F4BE">
      <w:numFmt w:val="bullet"/>
      <w:lvlText w:val="•"/>
      <w:lvlJc w:val="left"/>
      <w:pPr>
        <w:ind w:left="7116" w:hanging="270"/>
      </w:pPr>
      <w:rPr>
        <w:rFonts w:hint="default"/>
        <w:lang w:val="en-US" w:eastAsia="en-US" w:bidi="ar-SA"/>
      </w:rPr>
    </w:lvl>
  </w:abstractNum>
  <w:abstractNum w:abstractNumId="5" w15:restartNumberingAfterBreak="0">
    <w:nsid w:val="162A0BFB"/>
    <w:multiLevelType w:val="hybridMultilevel"/>
    <w:tmpl w:val="97CCD136"/>
    <w:lvl w:ilvl="0" w:tplc="9F6CA02A">
      <w:start w:val="2"/>
      <w:numFmt w:val="decimal"/>
      <w:lvlText w:val="%1."/>
      <w:lvlJc w:val="left"/>
      <w:pPr>
        <w:ind w:left="708" w:hanging="284"/>
      </w:pPr>
      <w:rPr>
        <w:rFonts w:ascii="Arial MT" w:eastAsia="Arial MT" w:hAnsi="Arial MT" w:cs="Arial MT" w:hint="default"/>
        <w:b w:val="0"/>
        <w:bCs w:val="0"/>
        <w:i w:val="0"/>
        <w:iCs w:val="0"/>
        <w:spacing w:val="-3"/>
        <w:w w:val="96"/>
        <w:sz w:val="22"/>
        <w:szCs w:val="22"/>
        <w:lang w:val="en-US" w:eastAsia="en-US" w:bidi="ar-SA"/>
      </w:rPr>
    </w:lvl>
    <w:lvl w:ilvl="1" w:tplc="E19CC506">
      <w:numFmt w:val="bullet"/>
      <w:lvlText w:val="•"/>
      <w:lvlJc w:val="left"/>
      <w:pPr>
        <w:ind w:left="1509" w:hanging="284"/>
      </w:pPr>
      <w:rPr>
        <w:rFonts w:hint="default"/>
        <w:lang w:val="en-US" w:eastAsia="en-US" w:bidi="ar-SA"/>
      </w:rPr>
    </w:lvl>
    <w:lvl w:ilvl="2" w:tplc="0B9E22C2">
      <w:numFmt w:val="bullet"/>
      <w:lvlText w:val="•"/>
      <w:lvlJc w:val="left"/>
      <w:pPr>
        <w:ind w:left="2318" w:hanging="284"/>
      </w:pPr>
      <w:rPr>
        <w:rFonts w:hint="default"/>
        <w:lang w:val="en-US" w:eastAsia="en-US" w:bidi="ar-SA"/>
      </w:rPr>
    </w:lvl>
    <w:lvl w:ilvl="3" w:tplc="B79674C2">
      <w:numFmt w:val="bullet"/>
      <w:lvlText w:val="•"/>
      <w:lvlJc w:val="left"/>
      <w:pPr>
        <w:ind w:left="3127" w:hanging="284"/>
      </w:pPr>
      <w:rPr>
        <w:rFonts w:hint="default"/>
        <w:lang w:val="en-US" w:eastAsia="en-US" w:bidi="ar-SA"/>
      </w:rPr>
    </w:lvl>
    <w:lvl w:ilvl="4" w:tplc="BA7C99B0">
      <w:numFmt w:val="bullet"/>
      <w:lvlText w:val="•"/>
      <w:lvlJc w:val="left"/>
      <w:pPr>
        <w:ind w:left="3936" w:hanging="284"/>
      </w:pPr>
      <w:rPr>
        <w:rFonts w:hint="default"/>
        <w:lang w:val="en-US" w:eastAsia="en-US" w:bidi="ar-SA"/>
      </w:rPr>
    </w:lvl>
    <w:lvl w:ilvl="5" w:tplc="5B0AE4FA">
      <w:numFmt w:val="bullet"/>
      <w:lvlText w:val="•"/>
      <w:lvlJc w:val="left"/>
      <w:pPr>
        <w:ind w:left="4745" w:hanging="284"/>
      </w:pPr>
      <w:rPr>
        <w:rFonts w:hint="default"/>
        <w:lang w:val="en-US" w:eastAsia="en-US" w:bidi="ar-SA"/>
      </w:rPr>
    </w:lvl>
    <w:lvl w:ilvl="6" w:tplc="D7042D2C">
      <w:numFmt w:val="bullet"/>
      <w:lvlText w:val="•"/>
      <w:lvlJc w:val="left"/>
      <w:pPr>
        <w:ind w:left="5554" w:hanging="284"/>
      </w:pPr>
      <w:rPr>
        <w:rFonts w:hint="default"/>
        <w:lang w:val="en-US" w:eastAsia="en-US" w:bidi="ar-SA"/>
      </w:rPr>
    </w:lvl>
    <w:lvl w:ilvl="7" w:tplc="7F02F826">
      <w:numFmt w:val="bullet"/>
      <w:lvlText w:val="•"/>
      <w:lvlJc w:val="left"/>
      <w:pPr>
        <w:ind w:left="6363" w:hanging="284"/>
      </w:pPr>
      <w:rPr>
        <w:rFonts w:hint="default"/>
        <w:lang w:val="en-US" w:eastAsia="en-US" w:bidi="ar-SA"/>
      </w:rPr>
    </w:lvl>
    <w:lvl w:ilvl="8" w:tplc="9268062E">
      <w:numFmt w:val="bullet"/>
      <w:lvlText w:val="•"/>
      <w:lvlJc w:val="left"/>
      <w:pPr>
        <w:ind w:left="7172" w:hanging="284"/>
      </w:pPr>
      <w:rPr>
        <w:rFonts w:hint="default"/>
        <w:lang w:val="en-US" w:eastAsia="en-US" w:bidi="ar-SA"/>
      </w:rPr>
    </w:lvl>
  </w:abstractNum>
  <w:abstractNum w:abstractNumId="6" w15:restartNumberingAfterBreak="0">
    <w:nsid w:val="1AD2159F"/>
    <w:multiLevelType w:val="hybridMultilevel"/>
    <w:tmpl w:val="7284AEFC"/>
    <w:lvl w:ilvl="0" w:tplc="8C2A9E88">
      <w:numFmt w:val="bullet"/>
      <w:lvlText w:val="•"/>
      <w:lvlJc w:val="left"/>
      <w:pPr>
        <w:ind w:left="2160" w:hanging="360"/>
      </w:pPr>
      <w:rPr>
        <w:rFonts w:hint="default"/>
        <w:lang w:eastAsia="en-US" w:bidi="ar-SA"/>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3342C52"/>
    <w:multiLevelType w:val="hybridMultilevel"/>
    <w:tmpl w:val="10A29738"/>
    <w:lvl w:ilvl="0" w:tplc="EB141CEE">
      <w:start w:val="1"/>
      <w:numFmt w:val="upperLetter"/>
      <w:lvlText w:val="%1."/>
      <w:lvlJc w:val="left"/>
      <w:pPr>
        <w:ind w:left="418" w:hanging="278"/>
      </w:pPr>
      <w:rPr>
        <w:rFonts w:ascii="Arial" w:eastAsia="Arial" w:hAnsi="Arial" w:cs="Arial" w:hint="default"/>
        <w:b/>
        <w:bCs/>
        <w:i w:val="0"/>
        <w:iCs w:val="0"/>
        <w:spacing w:val="-2"/>
        <w:w w:val="99"/>
        <w:sz w:val="22"/>
        <w:szCs w:val="22"/>
        <w:lang w:val="en-US" w:eastAsia="en-US" w:bidi="ar-SA"/>
      </w:rPr>
    </w:lvl>
    <w:lvl w:ilvl="1" w:tplc="3156FA78">
      <w:numFmt w:val="bullet"/>
      <w:lvlText w:val="•"/>
      <w:lvlJc w:val="left"/>
      <w:pPr>
        <w:ind w:left="1257" w:hanging="278"/>
      </w:pPr>
      <w:rPr>
        <w:rFonts w:hint="default"/>
        <w:lang w:val="en-US" w:eastAsia="en-US" w:bidi="ar-SA"/>
      </w:rPr>
    </w:lvl>
    <w:lvl w:ilvl="2" w:tplc="957642F2">
      <w:numFmt w:val="bullet"/>
      <w:lvlText w:val="•"/>
      <w:lvlJc w:val="left"/>
      <w:pPr>
        <w:ind w:left="2094" w:hanging="278"/>
      </w:pPr>
      <w:rPr>
        <w:rFonts w:hint="default"/>
        <w:lang w:val="en-US" w:eastAsia="en-US" w:bidi="ar-SA"/>
      </w:rPr>
    </w:lvl>
    <w:lvl w:ilvl="3" w:tplc="9076749A">
      <w:numFmt w:val="bullet"/>
      <w:lvlText w:val="•"/>
      <w:lvlJc w:val="left"/>
      <w:pPr>
        <w:ind w:left="2931" w:hanging="278"/>
      </w:pPr>
      <w:rPr>
        <w:rFonts w:hint="default"/>
        <w:lang w:val="en-US" w:eastAsia="en-US" w:bidi="ar-SA"/>
      </w:rPr>
    </w:lvl>
    <w:lvl w:ilvl="4" w:tplc="A450202C">
      <w:numFmt w:val="bullet"/>
      <w:lvlText w:val="•"/>
      <w:lvlJc w:val="left"/>
      <w:pPr>
        <w:ind w:left="3768" w:hanging="278"/>
      </w:pPr>
      <w:rPr>
        <w:rFonts w:hint="default"/>
        <w:lang w:val="en-US" w:eastAsia="en-US" w:bidi="ar-SA"/>
      </w:rPr>
    </w:lvl>
    <w:lvl w:ilvl="5" w:tplc="924C062E">
      <w:numFmt w:val="bullet"/>
      <w:lvlText w:val="•"/>
      <w:lvlJc w:val="left"/>
      <w:pPr>
        <w:ind w:left="4605" w:hanging="278"/>
      </w:pPr>
      <w:rPr>
        <w:rFonts w:hint="default"/>
        <w:lang w:val="en-US" w:eastAsia="en-US" w:bidi="ar-SA"/>
      </w:rPr>
    </w:lvl>
    <w:lvl w:ilvl="6" w:tplc="84FC5278">
      <w:numFmt w:val="bullet"/>
      <w:lvlText w:val="•"/>
      <w:lvlJc w:val="left"/>
      <w:pPr>
        <w:ind w:left="5442" w:hanging="278"/>
      </w:pPr>
      <w:rPr>
        <w:rFonts w:hint="default"/>
        <w:lang w:val="en-US" w:eastAsia="en-US" w:bidi="ar-SA"/>
      </w:rPr>
    </w:lvl>
    <w:lvl w:ilvl="7" w:tplc="3D345114">
      <w:numFmt w:val="bullet"/>
      <w:lvlText w:val="•"/>
      <w:lvlJc w:val="left"/>
      <w:pPr>
        <w:ind w:left="6279" w:hanging="278"/>
      </w:pPr>
      <w:rPr>
        <w:rFonts w:hint="default"/>
        <w:lang w:val="en-US" w:eastAsia="en-US" w:bidi="ar-SA"/>
      </w:rPr>
    </w:lvl>
    <w:lvl w:ilvl="8" w:tplc="DCE26164">
      <w:numFmt w:val="bullet"/>
      <w:lvlText w:val="•"/>
      <w:lvlJc w:val="left"/>
      <w:pPr>
        <w:ind w:left="7116" w:hanging="278"/>
      </w:pPr>
      <w:rPr>
        <w:rFonts w:hint="default"/>
        <w:lang w:val="en-US" w:eastAsia="en-US" w:bidi="ar-SA"/>
      </w:rPr>
    </w:lvl>
  </w:abstractNum>
  <w:abstractNum w:abstractNumId="8" w15:restartNumberingAfterBreak="0">
    <w:nsid w:val="24BF6EC2"/>
    <w:multiLevelType w:val="hybridMultilevel"/>
    <w:tmpl w:val="72FA4B3C"/>
    <w:lvl w:ilvl="0" w:tplc="04090011">
      <w:start w:val="1"/>
      <w:numFmt w:val="decimal"/>
      <w:lvlText w:val="%1)"/>
      <w:lvlJc w:val="left"/>
      <w:pPr>
        <w:ind w:left="360"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30B262BE"/>
    <w:multiLevelType w:val="hybridMultilevel"/>
    <w:tmpl w:val="16CA85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10344D"/>
    <w:multiLevelType w:val="hybridMultilevel"/>
    <w:tmpl w:val="CB6437E2"/>
    <w:lvl w:ilvl="0" w:tplc="698EFD2C">
      <w:start w:val="1"/>
      <w:numFmt w:val="upperLetter"/>
      <w:pStyle w:val="Subbab"/>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DC20E81"/>
    <w:multiLevelType w:val="hybridMultilevel"/>
    <w:tmpl w:val="823242BA"/>
    <w:lvl w:ilvl="0" w:tplc="04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2" w15:restartNumberingAfterBreak="0">
    <w:nsid w:val="5535177C"/>
    <w:multiLevelType w:val="hybridMultilevel"/>
    <w:tmpl w:val="3EE2DF40"/>
    <w:lvl w:ilvl="0" w:tplc="2C7CE92E">
      <w:start w:val="1"/>
      <w:numFmt w:val="decimal"/>
      <w:lvlText w:val="%1."/>
      <w:lvlJc w:val="left"/>
      <w:pPr>
        <w:ind w:left="426" w:hanging="284"/>
      </w:pPr>
      <w:rPr>
        <w:rFonts w:ascii="Arial MT" w:eastAsia="Arial MT" w:hAnsi="Arial MT" w:cs="Arial MT" w:hint="default"/>
        <w:b w:val="0"/>
        <w:bCs w:val="0"/>
        <w:i w:val="0"/>
        <w:iCs w:val="0"/>
        <w:spacing w:val="-3"/>
        <w:w w:val="96"/>
        <w:sz w:val="22"/>
        <w:szCs w:val="22"/>
        <w:lang w:val="en-US" w:eastAsia="en-US" w:bidi="ar-SA"/>
      </w:rPr>
    </w:lvl>
    <w:lvl w:ilvl="1" w:tplc="11181694">
      <w:start w:val="1"/>
      <w:numFmt w:val="lowerLetter"/>
      <w:lvlText w:val="%2."/>
      <w:lvlJc w:val="left"/>
      <w:pPr>
        <w:ind w:left="426" w:hanging="284"/>
      </w:pPr>
      <w:rPr>
        <w:rFonts w:ascii="Arial MT" w:eastAsia="Arial MT" w:hAnsi="Arial MT" w:cs="Arial MT" w:hint="default"/>
        <w:b w:val="0"/>
        <w:bCs w:val="0"/>
        <w:i w:val="0"/>
        <w:iCs w:val="0"/>
        <w:spacing w:val="-2"/>
        <w:w w:val="92"/>
        <w:sz w:val="22"/>
        <w:szCs w:val="22"/>
        <w:lang w:val="en-US" w:eastAsia="en-US" w:bidi="ar-SA"/>
      </w:rPr>
    </w:lvl>
    <w:lvl w:ilvl="2" w:tplc="7F1CD1EC">
      <w:numFmt w:val="bullet"/>
      <w:lvlText w:val="•"/>
      <w:lvlJc w:val="left"/>
      <w:pPr>
        <w:ind w:left="2094" w:hanging="284"/>
      </w:pPr>
      <w:rPr>
        <w:rFonts w:hint="default"/>
        <w:lang w:val="en-US" w:eastAsia="en-US" w:bidi="ar-SA"/>
      </w:rPr>
    </w:lvl>
    <w:lvl w:ilvl="3" w:tplc="06F08EBA">
      <w:numFmt w:val="bullet"/>
      <w:lvlText w:val="•"/>
      <w:lvlJc w:val="left"/>
      <w:pPr>
        <w:ind w:left="2931" w:hanging="284"/>
      </w:pPr>
      <w:rPr>
        <w:rFonts w:hint="default"/>
        <w:lang w:val="en-US" w:eastAsia="en-US" w:bidi="ar-SA"/>
      </w:rPr>
    </w:lvl>
    <w:lvl w:ilvl="4" w:tplc="DB503BFC">
      <w:numFmt w:val="bullet"/>
      <w:lvlText w:val="•"/>
      <w:lvlJc w:val="left"/>
      <w:pPr>
        <w:ind w:left="3768" w:hanging="284"/>
      </w:pPr>
      <w:rPr>
        <w:rFonts w:hint="default"/>
        <w:lang w:val="en-US" w:eastAsia="en-US" w:bidi="ar-SA"/>
      </w:rPr>
    </w:lvl>
    <w:lvl w:ilvl="5" w:tplc="85A47BCC">
      <w:numFmt w:val="bullet"/>
      <w:lvlText w:val="•"/>
      <w:lvlJc w:val="left"/>
      <w:pPr>
        <w:ind w:left="4605" w:hanging="284"/>
      </w:pPr>
      <w:rPr>
        <w:rFonts w:hint="default"/>
        <w:lang w:val="en-US" w:eastAsia="en-US" w:bidi="ar-SA"/>
      </w:rPr>
    </w:lvl>
    <w:lvl w:ilvl="6" w:tplc="9E4C3A12">
      <w:numFmt w:val="bullet"/>
      <w:lvlText w:val="•"/>
      <w:lvlJc w:val="left"/>
      <w:pPr>
        <w:ind w:left="5442" w:hanging="284"/>
      </w:pPr>
      <w:rPr>
        <w:rFonts w:hint="default"/>
        <w:lang w:val="en-US" w:eastAsia="en-US" w:bidi="ar-SA"/>
      </w:rPr>
    </w:lvl>
    <w:lvl w:ilvl="7" w:tplc="5282CDE2">
      <w:numFmt w:val="bullet"/>
      <w:lvlText w:val="•"/>
      <w:lvlJc w:val="left"/>
      <w:pPr>
        <w:ind w:left="6279" w:hanging="284"/>
      </w:pPr>
      <w:rPr>
        <w:rFonts w:hint="default"/>
        <w:lang w:val="en-US" w:eastAsia="en-US" w:bidi="ar-SA"/>
      </w:rPr>
    </w:lvl>
    <w:lvl w:ilvl="8" w:tplc="EC0C1F42">
      <w:numFmt w:val="bullet"/>
      <w:lvlText w:val="•"/>
      <w:lvlJc w:val="left"/>
      <w:pPr>
        <w:ind w:left="7116" w:hanging="284"/>
      </w:pPr>
      <w:rPr>
        <w:rFonts w:hint="default"/>
        <w:lang w:val="en-US" w:eastAsia="en-US" w:bidi="ar-SA"/>
      </w:rPr>
    </w:lvl>
  </w:abstractNum>
  <w:abstractNum w:abstractNumId="13" w15:restartNumberingAfterBreak="0">
    <w:nsid w:val="5914175C"/>
    <w:multiLevelType w:val="hybridMultilevel"/>
    <w:tmpl w:val="D3D63D7E"/>
    <w:lvl w:ilvl="0" w:tplc="582865BA">
      <w:start w:val="1"/>
      <w:numFmt w:val="upperLetter"/>
      <w:lvlText w:val="%1."/>
      <w:lvlJc w:val="left"/>
      <w:pPr>
        <w:ind w:left="418" w:hanging="276"/>
      </w:pPr>
      <w:rPr>
        <w:rFonts w:ascii="Arial" w:eastAsia="Arial" w:hAnsi="Arial" w:cs="Arial" w:hint="default"/>
        <w:b/>
        <w:bCs/>
        <w:i w:val="0"/>
        <w:iCs w:val="0"/>
        <w:spacing w:val="-2"/>
        <w:w w:val="99"/>
        <w:sz w:val="22"/>
        <w:szCs w:val="22"/>
        <w:lang w:val="en-US" w:eastAsia="en-US" w:bidi="ar-SA"/>
      </w:rPr>
    </w:lvl>
    <w:lvl w:ilvl="1" w:tplc="FF3C5E6C">
      <w:start w:val="1"/>
      <w:numFmt w:val="decimal"/>
      <w:lvlText w:val="%2."/>
      <w:lvlJc w:val="left"/>
      <w:pPr>
        <w:ind w:left="426" w:hanging="285"/>
      </w:pPr>
      <w:rPr>
        <w:rFonts w:hint="default"/>
        <w:spacing w:val="-1"/>
        <w:w w:val="100"/>
        <w:lang w:val="en-US" w:eastAsia="en-US" w:bidi="ar-SA"/>
      </w:rPr>
    </w:lvl>
    <w:lvl w:ilvl="2" w:tplc="D6BEF934">
      <w:start w:val="1"/>
      <w:numFmt w:val="lowerLetter"/>
      <w:lvlText w:val="%3."/>
      <w:lvlJc w:val="left"/>
      <w:pPr>
        <w:ind w:left="426" w:hanging="285"/>
      </w:pPr>
      <w:rPr>
        <w:rFonts w:ascii="Arial MT" w:eastAsia="Arial MT" w:hAnsi="Arial MT" w:cs="Arial MT" w:hint="default"/>
        <w:b w:val="0"/>
        <w:bCs w:val="0"/>
        <w:i w:val="0"/>
        <w:iCs w:val="0"/>
        <w:spacing w:val="-2"/>
        <w:w w:val="92"/>
        <w:sz w:val="22"/>
        <w:szCs w:val="22"/>
        <w:lang w:val="en-US" w:eastAsia="en-US" w:bidi="ar-SA"/>
      </w:rPr>
    </w:lvl>
    <w:lvl w:ilvl="3" w:tplc="E1C49C84">
      <w:start w:val="1"/>
      <w:numFmt w:val="decimal"/>
      <w:lvlText w:val="%4."/>
      <w:lvlJc w:val="left"/>
      <w:pPr>
        <w:ind w:left="708" w:hanging="284"/>
      </w:pPr>
      <w:rPr>
        <w:rFonts w:ascii="Arial MT" w:eastAsia="Arial MT" w:hAnsi="Arial MT" w:cs="Arial MT" w:hint="default"/>
        <w:b w:val="0"/>
        <w:bCs w:val="0"/>
        <w:i w:val="0"/>
        <w:iCs w:val="0"/>
        <w:spacing w:val="-3"/>
        <w:w w:val="96"/>
        <w:sz w:val="22"/>
        <w:szCs w:val="22"/>
        <w:lang w:val="en-US" w:eastAsia="en-US" w:bidi="ar-SA"/>
      </w:rPr>
    </w:lvl>
    <w:lvl w:ilvl="4" w:tplc="EA5C6FC4">
      <w:numFmt w:val="bullet"/>
      <w:lvlText w:val="•"/>
      <w:lvlJc w:val="left"/>
      <w:pPr>
        <w:ind w:left="3396" w:hanging="284"/>
      </w:pPr>
      <w:rPr>
        <w:rFonts w:hint="default"/>
        <w:lang w:val="en-US" w:eastAsia="en-US" w:bidi="ar-SA"/>
      </w:rPr>
    </w:lvl>
    <w:lvl w:ilvl="5" w:tplc="0C02250C">
      <w:numFmt w:val="bullet"/>
      <w:lvlText w:val="•"/>
      <w:lvlJc w:val="left"/>
      <w:pPr>
        <w:ind w:left="4295" w:hanging="284"/>
      </w:pPr>
      <w:rPr>
        <w:rFonts w:hint="default"/>
        <w:lang w:val="en-US" w:eastAsia="en-US" w:bidi="ar-SA"/>
      </w:rPr>
    </w:lvl>
    <w:lvl w:ilvl="6" w:tplc="ABD0DE94">
      <w:numFmt w:val="bullet"/>
      <w:lvlText w:val="•"/>
      <w:lvlJc w:val="left"/>
      <w:pPr>
        <w:ind w:left="5194" w:hanging="284"/>
      </w:pPr>
      <w:rPr>
        <w:rFonts w:hint="default"/>
        <w:lang w:val="en-US" w:eastAsia="en-US" w:bidi="ar-SA"/>
      </w:rPr>
    </w:lvl>
    <w:lvl w:ilvl="7" w:tplc="61C68456">
      <w:numFmt w:val="bullet"/>
      <w:lvlText w:val="•"/>
      <w:lvlJc w:val="left"/>
      <w:pPr>
        <w:ind w:left="6093" w:hanging="284"/>
      </w:pPr>
      <w:rPr>
        <w:rFonts w:hint="default"/>
        <w:lang w:val="en-US" w:eastAsia="en-US" w:bidi="ar-SA"/>
      </w:rPr>
    </w:lvl>
    <w:lvl w:ilvl="8" w:tplc="7B6C469C">
      <w:numFmt w:val="bullet"/>
      <w:lvlText w:val="•"/>
      <w:lvlJc w:val="left"/>
      <w:pPr>
        <w:ind w:left="6992" w:hanging="284"/>
      </w:pPr>
      <w:rPr>
        <w:rFonts w:hint="default"/>
        <w:lang w:val="en-US" w:eastAsia="en-US" w:bidi="ar-SA"/>
      </w:rPr>
    </w:lvl>
  </w:abstractNum>
  <w:abstractNum w:abstractNumId="14" w15:restartNumberingAfterBreak="0">
    <w:nsid w:val="68A961E6"/>
    <w:multiLevelType w:val="hybridMultilevel"/>
    <w:tmpl w:val="12521120"/>
    <w:lvl w:ilvl="0" w:tplc="9EC0AF7E">
      <w:start w:val="1"/>
      <w:numFmt w:val="upperLetter"/>
      <w:lvlText w:val="%1."/>
      <w:lvlJc w:val="left"/>
      <w:pPr>
        <w:ind w:left="1182" w:hanging="360"/>
      </w:pPr>
    </w:lvl>
    <w:lvl w:ilvl="1" w:tplc="04090019" w:tentative="1">
      <w:start w:val="1"/>
      <w:numFmt w:val="lowerLetter"/>
      <w:lvlText w:val="%2."/>
      <w:lvlJc w:val="left"/>
      <w:pPr>
        <w:ind w:left="1902" w:hanging="360"/>
      </w:pPr>
    </w:lvl>
    <w:lvl w:ilvl="2" w:tplc="0409001B" w:tentative="1">
      <w:start w:val="1"/>
      <w:numFmt w:val="lowerRoman"/>
      <w:lvlText w:val="%3."/>
      <w:lvlJc w:val="right"/>
      <w:pPr>
        <w:ind w:left="2622" w:hanging="180"/>
      </w:pPr>
    </w:lvl>
    <w:lvl w:ilvl="3" w:tplc="0409000F" w:tentative="1">
      <w:start w:val="1"/>
      <w:numFmt w:val="decimal"/>
      <w:lvlText w:val="%4."/>
      <w:lvlJc w:val="left"/>
      <w:pPr>
        <w:ind w:left="3342" w:hanging="360"/>
      </w:pPr>
    </w:lvl>
    <w:lvl w:ilvl="4" w:tplc="04090019" w:tentative="1">
      <w:start w:val="1"/>
      <w:numFmt w:val="lowerLetter"/>
      <w:lvlText w:val="%5."/>
      <w:lvlJc w:val="left"/>
      <w:pPr>
        <w:ind w:left="4062" w:hanging="360"/>
      </w:pPr>
    </w:lvl>
    <w:lvl w:ilvl="5" w:tplc="0409001B" w:tentative="1">
      <w:start w:val="1"/>
      <w:numFmt w:val="lowerRoman"/>
      <w:lvlText w:val="%6."/>
      <w:lvlJc w:val="right"/>
      <w:pPr>
        <w:ind w:left="4782" w:hanging="180"/>
      </w:pPr>
    </w:lvl>
    <w:lvl w:ilvl="6" w:tplc="0409000F" w:tentative="1">
      <w:start w:val="1"/>
      <w:numFmt w:val="decimal"/>
      <w:lvlText w:val="%7."/>
      <w:lvlJc w:val="left"/>
      <w:pPr>
        <w:ind w:left="5502" w:hanging="360"/>
      </w:pPr>
    </w:lvl>
    <w:lvl w:ilvl="7" w:tplc="04090019" w:tentative="1">
      <w:start w:val="1"/>
      <w:numFmt w:val="lowerLetter"/>
      <w:lvlText w:val="%8."/>
      <w:lvlJc w:val="left"/>
      <w:pPr>
        <w:ind w:left="6222" w:hanging="360"/>
      </w:pPr>
    </w:lvl>
    <w:lvl w:ilvl="8" w:tplc="0409001B" w:tentative="1">
      <w:start w:val="1"/>
      <w:numFmt w:val="lowerRoman"/>
      <w:lvlText w:val="%9."/>
      <w:lvlJc w:val="right"/>
      <w:pPr>
        <w:ind w:left="6942" w:hanging="180"/>
      </w:pPr>
    </w:lvl>
  </w:abstractNum>
  <w:abstractNum w:abstractNumId="15" w15:restartNumberingAfterBreak="0">
    <w:nsid w:val="6CCF0863"/>
    <w:multiLevelType w:val="hybridMultilevel"/>
    <w:tmpl w:val="1FF8C606"/>
    <w:lvl w:ilvl="0" w:tplc="5528377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44074C"/>
    <w:multiLevelType w:val="hybridMultilevel"/>
    <w:tmpl w:val="4D96DF54"/>
    <w:lvl w:ilvl="0" w:tplc="3D649E5E">
      <w:start w:val="1"/>
      <w:numFmt w:val="decimal"/>
      <w:lvlText w:val="%1)"/>
      <w:lvlJc w:val="left"/>
      <w:pPr>
        <w:ind w:left="426" w:hanging="285"/>
      </w:pPr>
      <w:rPr>
        <w:rFonts w:ascii="Calibri" w:eastAsia="Calibri" w:hAnsi="Calibri" w:cs="Calibri" w:hint="default"/>
        <w:b w:val="0"/>
        <w:bCs w:val="0"/>
        <w:i w:val="0"/>
        <w:iCs w:val="0"/>
        <w:spacing w:val="0"/>
        <w:w w:val="100"/>
        <w:sz w:val="22"/>
        <w:szCs w:val="22"/>
        <w:lang w:val="en-US" w:eastAsia="en-US" w:bidi="ar-SA"/>
      </w:rPr>
    </w:lvl>
    <w:lvl w:ilvl="1" w:tplc="1D6E6AEC">
      <w:start w:val="1"/>
      <w:numFmt w:val="lowerLetter"/>
      <w:lvlText w:val="%2)"/>
      <w:lvlJc w:val="left"/>
      <w:pPr>
        <w:ind w:left="708" w:hanging="284"/>
        <w:jc w:val="right"/>
      </w:pPr>
      <w:rPr>
        <w:rFonts w:ascii="Arial MT" w:eastAsia="Arial MT" w:hAnsi="Arial MT" w:cs="Arial MT" w:hint="default"/>
        <w:b w:val="0"/>
        <w:bCs w:val="0"/>
        <w:i w:val="0"/>
        <w:iCs w:val="0"/>
        <w:spacing w:val="-3"/>
        <w:w w:val="96"/>
        <w:sz w:val="22"/>
        <w:szCs w:val="22"/>
        <w:lang w:val="en-US" w:eastAsia="en-US" w:bidi="ar-SA"/>
      </w:rPr>
    </w:lvl>
    <w:lvl w:ilvl="2" w:tplc="61208948">
      <w:numFmt w:val="bullet"/>
      <w:lvlText w:val="-"/>
      <w:lvlJc w:val="left"/>
      <w:pPr>
        <w:ind w:left="849" w:hanging="142"/>
      </w:pPr>
      <w:rPr>
        <w:rFonts w:ascii="Times New Roman" w:eastAsia="Times New Roman" w:hAnsi="Times New Roman" w:cs="Times New Roman" w:hint="default"/>
        <w:b w:val="0"/>
        <w:bCs w:val="0"/>
        <w:i w:val="0"/>
        <w:iCs w:val="0"/>
        <w:spacing w:val="0"/>
        <w:w w:val="100"/>
        <w:sz w:val="22"/>
        <w:szCs w:val="22"/>
        <w:lang w:val="en-US" w:eastAsia="en-US" w:bidi="ar-SA"/>
      </w:rPr>
    </w:lvl>
    <w:lvl w:ilvl="3" w:tplc="F6A4A0C8">
      <w:numFmt w:val="bullet"/>
      <w:lvlText w:val="•"/>
      <w:lvlJc w:val="left"/>
      <w:pPr>
        <w:ind w:left="1833" w:hanging="142"/>
      </w:pPr>
      <w:rPr>
        <w:rFonts w:hint="default"/>
        <w:lang w:val="en-US" w:eastAsia="en-US" w:bidi="ar-SA"/>
      </w:rPr>
    </w:lvl>
    <w:lvl w:ilvl="4" w:tplc="8814D0C8">
      <w:numFmt w:val="bullet"/>
      <w:lvlText w:val="•"/>
      <w:lvlJc w:val="left"/>
      <w:pPr>
        <w:ind w:left="2827" w:hanging="142"/>
      </w:pPr>
      <w:rPr>
        <w:rFonts w:hint="default"/>
        <w:lang w:val="en-US" w:eastAsia="en-US" w:bidi="ar-SA"/>
      </w:rPr>
    </w:lvl>
    <w:lvl w:ilvl="5" w:tplc="24AE90B2">
      <w:numFmt w:val="bullet"/>
      <w:lvlText w:val="•"/>
      <w:lvlJc w:val="left"/>
      <w:pPr>
        <w:ind w:left="3821" w:hanging="142"/>
      </w:pPr>
      <w:rPr>
        <w:rFonts w:hint="default"/>
        <w:lang w:val="en-US" w:eastAsia="en-US" w:bidi="ar-SA"/>
      </w:rPr>
    </w:lvl>
    <w:lvl w:ilvl="6" w:tplc="9C04DB5C">
      <w:numFmt w:val="bullet"/>
      <w:lvlText w:val="•"/>
      <w:lvlJc w:val="left"/>
      <w:pPr>
        <w:ind w:left="4815" w:hanging="142"/>
      </w:pPr>
      <w:rPr>
        <w:rFonts w:hint="default"/>
        <w:lang w:val="en-US" w:eastAsia="en-US" w:bidi="ar-SA"/>
      </w:rPr>
    </w:lvl>
    <w:lvl w:ilvl="7" w:tplc="1C5AEB96">
      <w:numFmt w:val="bullet"/>
      <w:lvlText w:val="•"/>
      <w:lvlJc w:val="left"/>
      <w:pPr>
        <w:ind w:left="5808" w:hanging="142"/>
      </w:pPr>
      <w:rPr>
        <w:rFonts w:hint="default"/>
        <w:lang w:val="en-US" w:eastAsia="en-US" w:bidi="ar-SA"/>
      </w:rPr>
    </w:lvl>
    <w:lvl w:ilvl="8" w:tplc="77A6A350">
      <w:numFmt w:val="bullet"/>
      <w:lvlText w:val="•"/>
      <w:lvlJc w:val="left"/>
      <w:pPr>
        <w:ind w:left="6802" w:hanging="142"/>
      </w:pPr>
      <w:rPr>
        <w:rFonts w:hint="default"/>
        <w:lang w:val="en-US" w:eastAsia="en-US" w:bidi="ar-SA"/>
      </w:rPr>
    </w:lvl>
  </w:abstractNum>
  <w:abstractNum w:abstractNumId="17" w15:restartNumberingAfterBreak="0">
    <w:nsid w:val="6E087BFA"/>
    <w:multiLevelType w:val="hybridMultilevel"/>
    <w:tmpl w:val="DF509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B85452"/>
    <w:multiLevelType w:val="multilevel"/>
    <w:tmpl w:val="3CA86B5C"/>
    <w:lvl w:ilvl="0">
      <w:start w:val="1"/>
      <w:numFmt w:val="decimal"/>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9" w15:restartNumberingAfterBreak="0">
    <w:nsid w:val="74552D99"/>
    <w:multiLevelType w:val="multilevel"/>
    <w:tmpl w:val="1FA2E6A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F0F4403"/>
    <w:multiLevelType w:val="hybridMultilevel"/>
    <w:tmpl w:val="B390266A"/>
    <w:lvl w:ilvl="0" w:tplc="3190CEDA">
      <w:start w:val="1"/>
      <w:numFmt w:val="decimal"/>
      <w:lvlText w:val="%1."/>
      <w:lvlJc w:val="left"/>
      <w:pPr>
        <w:ind w:left="426" w:hanging="284"/>
        <w:jc w:val="left"/>
      </w:pPr>
      <w:rPr>
        <w:rFonts w:ascii="Arial" w:eastAsia="Arial" w:hAnsi="Arial" w:cs="Arial" w:hint="default"/>
        <w:b/>
        <w:bCs/>
        <w:i w:val="0"/>
        <w:iCs w:val="0"/>
        <w:spacing w:val="-1"/>
        <w:w w:val="100"/>
        <w:sz w:val="22"/>
        <w:szCs w:val="22"/>
        <w:lang w:val="en-US" w:eastAsia="en-US" w:bidi="ar-SA"/>
      </w:rPr>
    </w:lvl>
    <w:lvl w:ilvl="1" w:tplc="FD9C0584">
      <w:start w:val="1"/>
      <w:numFmt w:val="lowerLetter"/>
      <w:lvlText w:val="%2."/>
      <w:lvlJc w:val="left"/>
      <w:pPr>
        <w:ind w:left="426" w:hanging="284"/>
        <w:jc w:val="left"/>
      </w:pPr>
      <w:rPr>
        <w:rFonts w:ascii="Arial MT" w:eastAsia="Arial MT" w:hAnsi="Arial MT" w:cs="Arial MT" w:hint="default"/>
        <w:b w:val="0"/>
        <w:bCs w:val="0"/>
        <w:i w:val="0"/>
        <w:iCs w:val="0"/>
        <w:spacing w:val="-2"/>
        <w:w w:val="92"/>
        <w:sz w:val="22"/>
        <w:szCs w:val="22"/>
        <w:lang w:val="en-US" w:eastAsia="en-US" w:bidi="ar-SA"/>
      </w:rPr>
    </w:lvl>
    <w:lvl w:ilvl="2" w:tplc="DA488C2A">
      <w:numFmt w:val="bullet"/>
      <w:lvlText w:val="•"/>
      <w:lvlJc w:val="left"/>
      <w:pPr>
        <w:ind w:left="2094" w:hanging="284"/>
      </w:pPr>
      <w:rPr>
        <w:rFonts w:hint="default"/>
        <w:lang w:val="en-US" w:eastAsia="en-US" w:bidi="ar-SA"/>
      </w:rPr>
    </w:lvl>
    <w:lvl w:ilvl="3" w:tplc="C3C61A76">
      <w:numFmt w:val="bullet"/>
      <w:lvlText w:val="•"/>
      <w:lvlJc w:val="left"/>
      <w:pPr>
        <w:ind w:left="2931" w:hanging="284"/>
      </w:pPr>
      <w:rPr>
        <w:rFonts w:hint="default"/>
        <w:lang w:val="en-US" w:eastAsia="en-US" w:bidi="ar-SA"/>
      </w:rPr>
    </w:lvl>
    <w:lvl w:ilvl="4" w:tplc="84E233BA">
      <w:numFmt w:val="bullet"/>
      <w:lvlText w:val="•"/>
      <w:lvlJc w:val="left"/>
      <w:pPr>
        <w:ind w:left="3768" w:hanging="284"/>
      </w:pPr>
      <w:rPr>
        <w:rFonts w:hint="default"/>
        <w:lang w:val="en-US" w:eastAsia="en-US" w:bidi="ar-SA"/>
      </w:rPr>
    </w:lvl>
    <w:lvl w:ilvl="5" w:tplc="E642F996">
      <w:numFmt w:val="bullet"/>
      <w:lvlText w:val="•"/>
      <w:lvlJc w:val="left"/>
      <w:pPr>
        <w:ind w:left="4605" w:hanging="284"/>
      </w:pPr>
      <w:rPr>
        <w:rFonts w:hint="default"/>
        <w:lang w:val="en-US" w:eastAsia="en-US" w:bidi="ar-SA"/>
      </w:rPr>
    </w:lvl>
    <w:lvl w:ilvl="6" w:tplc="8F68227C">
      <w:numFmt w:val="bullet"/>
      <w:lvlText w:val="•"/>
      <w:lvlJc w:val="left"/>
      <w:pPr>
        <w:ind w:left="5442" w:hanging="284"/>
      </w:pPr>
      <w:rPr>
        <w:rFonts w:hint="default"/>
        <w:lang w:val="en-US" w:eastAsia="en-US" w:bidi="ar-SA"/>
      </w:rPr>
    </w:lvl>
    <w:lvl w:ilvl="7" w:tplc="713EE8AA">
      <w:numFmt w:val="bullet"/>
      <w:lvlText w:val="•"/>
      <w:lvlJc w:val="left"/>
      <w:pPr>
        <w:ind w:left="6279" w:hanging="284"/>
      </w:pPr>
      <w:rPr>
        <w:rFonts w:hint="default"/>
        <w:lang w:val="en-US" w:eastAsia="en-US" w:bidi="ar-SA"/>
      </w:rPr>
    </w:lvl>
    <w:lvl w:ilvl="8" w:tplc="443ACAD8">
      <w:numFmt w:val="bullet"/>
      <w:lvlText w:val="•"/>
      <w:lvlJc w:val="left"/>
      <w:pPr>
        <w:ind w:left="7116" w:hanging="284"/>
      </w:pPr>
      <w:rPr>
        <w:rFonts w:hint="default"/>
        <w:lang w:val="en-US" w:eastAsia="en-US" w:bidi="ar-SA"/>
      </w:rPr>
    </w:lvl>
  </w:abstractNum>
  <w:num w:numId="1" w16cid:durableId="1985038117">
    <w:abstractNumId w:val="19"/>
  </w:num>
  <w:num w:numId="2" w16cid:durableId="1466007016">
    <w:abstractNumId w:val="2"/>
  </w:num>
  <w:num w:numId="3" w16cid:durableId="642733983">
    <w:abstractNumId w:val="18"/>
  </w:num>
  <w:num w:numId="4" w16cid:durableId="1065759595">
    <w:abstractNumId w:val="1"/>
  </w:num>
  <w:num w:numId="5" w16cid:durableId="1095980609">
    <w:abstractNumId w:val="10"/>
  </w:num>
  <w:num w:numId="6" w16cid:durableId="1994915879">
    <w:abstractNumId w:val="15"/>
  </w:num>
  <w:num w:numId="7" w16cid:durableId="1642804501">
    <w:abstractNumId w:val="14"/>
  </w:num>
  <w:num w:numId="8" w16cid:durableId="991376297">
    <w:abstractNumId w:val="3"/>
  </w:num>
  <w:num w:numId="9" w16cid:durableId="1713461269">
    <w:abstractNumId w:val="17"/>
  </w:num>
  <w:num w:numId="10" w16cid:durableId="591087697">
    <w:abstractNumId w:val="6"/>
  </w:num>
  <w:num w:numId="11" w16cid:durableId="50269379">
    <w:abstractNumId w:val="8"/>
  </w:num>
  <w:num w:numId="12" w16cid:durableId="511147542">
    <w:abstractNumId w:val="11"/>
  </w:num>
  <w:num w:numId="13" w16cid:durableId="1052922775">
    <w:abstractNumId w:val="9"/>
  </w:num>
  <w:num w:numId="14" w16cid:durableId="87313847">
    <w:abstractNumId w:val="4"/>
  </w:num>
  <w:num w:numId="15" w16cid:durableId="509443981">
    <w:abstractNumId w:val="12"/>
  </w:num>
  <w:num w:numId="16" w16cid:durableId="2069104461">
    <w:abstractNumId w:val="7"/>
  </w:num>
  <w:num w:numId="17" w16cid:durableId="428894812">
    <w:abstractNumId w:val="13"/>
  </w:num>
  <w:num w:numId="18" w16cid:durableId="330136777">
    <w:abstractNumId w:val="0"/>
  </w:num>
  <w:num w:numId="19" w16cid:durableId="102111769">
    <w:abstractNumId w:val="16"/>
  </w:num>
  <w:num w:numId="20" w16cid:durableId="646980475">
    <w:abstractNumId w:val="5"/>
  </w:num>
  <w:num w:numId="21" w16cid:durableId="205746181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ABD"/>
    <w:rsid w:val="00012A1A"/>
    <w:rsid w:val="00027CD2"/>
    <w:rsid w:val="000416BC"/>
    <w:rsid w:val="0004192E"/>
    <w:rsid w:val="00084C48"/>
    <w:rsid w:val="00086FB3"/>
    <w:rsid w:val="000C1E3C"/>
    <w:rsid w:val="000C55F6"/>
    <w:rsid w:val="000E77A6"/>
    <w:rsid w:val="001579AA"/>
    <w:rsid w:val="0017069B"/>
    <w:rsid w:val="001C56CD"/>
    <w:rsid w:val="001D1F1C"/>
    <w:rsid w:val="001D7ABD"/>
    <w:rsid w:val="001F4B25"/>
    <w:rsid w:val="002153DA"/>
    <w:rsid w:val="00231D47"/>
    <w:rsid w:val="00266F71"/>
    <w:rsid w:val="0028341F"/>
    <w:rsid w:val="0028492F"/>
    <w:rsid w:val="00305E70"/>
    <w:rsid w:val="00313394"/>
    <w:rsid w:val="00366047"/>
    <w:rsid w:val="00384404"/>
    <w:rsid w:val="003A4200"/>
    <w:rsid w:val="003E5D2B"/>
    <w:rsid w:val="00420E13"/>
    <w:rsid w:val="0042369C"/>
    <w:rsid w:val="0046692D"/>
    <w:rsid w:val="00466991"/>
    <w:rsid w:val="00484E2A"/>
    <w:rsid w:val="00492797"/>
    <w:rsid w:val="0050686A"/>
    <w:rsid w:val="00507384"/>
    <w:rsid w:val="005474D8"/>
    <w:rsid w:val="0055133D"/>
    <w:rsid w:val="00591C48"/>
    <w:rsid w:val="0059598D"/>
    <w:rsid w:val="005A1FE4"/>
    <w:rsid w:val="005C52E1"/>
    <w:rsid w:val="005F1310"/>
    <w:rsid w:val="00630EFC"/>
    <w:rsid w:val="00665943"/>
    <w:rsid w:val="006B787F"/>
    <w:rsid w:val="006E6CF2"/>
    <w:rsid w:val="00721020"/>
    <w:rsid w:val="0074329E"/>
    <w:rsid w:val="00746C0B"/>
    <w:rsid w:val="007851A2"/>
    <w:rsid w:val="007A57D4"/>
    <w:rsid w:val="007F2471"/>
    <w:rsid w:val="008409FC"/>
    <w:rsid w:val="00852894"/>
    <w:rsid w:val="008704E6"/>
    <w:rsid w:val="008C6503"/>
    <w:rsid w:val="008E1C17"/>
    <w:rsid w:val="00973A2A"/>
    <w:rsid w:val="009C3CB2"/>
    <w:rsid w:val="009D2590"/>
    <w:rsid w:val="009E4EC4"/>
    <w:rsid w:val="00A2765D"/>
    <w:rsid w:val="00A31172"/>
    <w:rsid w:val="00A716D8"/>
    <w:rsid w:val="00AB223D"/>
    <w:rsid w:val="00AE5579"/>
    <w:rsid w:val="00AF301F"/>
    <w:rsid w:val="00B2662A"/>
    <w:rsid w:val="00B361D4"/>
    <w:rsid w:val="00B82ECF"/>
    <w:rsid w:val="00BF3871"/>
    <w:rsid w:val="00C339F3"/>
    <w:rsid w:val="00C377A6"/>
    <w:rsid w:val="00C90610"/>
    <w:rsid w:val="00CD15CC"/>
    <w:rsid w:val="00D2481B"/>
    <w:rsid w:val="00D419F2"/>
    <w:rsid w:val="00D62CEA"/>
    <w:rsid w:val="00D737D5"/>
    <w:rsid w:val="00E458CB"/>
    <w:rsid w:val="00E506AF"/>
    <w:rsid w:val="00E54B19"/>
    <w:rsid w:val="00EF04BC"/>
    <w:rsid w:val="00F1655F"/>
    <w:rsid w:val="00F23096"/>
    <w:rsid w:val="00F801AC"/>
    <w:rsid w:val="00F839FF"/>
    <w:rsid w:val="00F84303"/>
    <w:rsid w:val="00FA217F"/>
    <w:rsid w:val="00FD59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E606ED"/>
  <w15:docId w15:val="{78E23DCA-9D9A-0641-BF6B-A5DF7F48A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id-ID"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9C0"/>
    <w:rPr>
      <w:color w:val="000000"/>
    </w:rPr>
  </w:style>
  <w:style w:type="paragraph" w:styleId="Heading1">
    <w:name w:val="heading 1"/>
    <w:basedOn w:val="Normal"/>
    <w:next w:val="Normal"/>
    <w:link w:val="Heading1Char"/>
    <w:uiPriority w:val="9"/>
    <w:qFormat/>
    <w:rsid w:val="00386D7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1">
    <w:name w:val="Normal1"/>
    <w:rsid w:val="00AD59C0"/>
    <w:rPr>
      <w:color w:val="000000"/>
    </w:rPr>
  </w:style>
  <w:style w:type="paragraph" w:styleId="Header">
    <w:name w:val="header"/>
    <w:basedOn w:val="Normal"/>
    <w:link w:val="HeaderChar"/>
    <w:uiPriority w:val="99"/>
    <w:unhideWhenUsed/>
    <w:rsid w:val="00AD59C0"/>
    <w:pPr>
      <w:tabs>
        <w:tab w:val="center" w:pos="4680"/>
        <w:tab w:val="right" w:pos="9360"/>
      </w:tabs>
    </w:pPr>
  </w:style>
  <w:style w:type="character" w:customStyle="1" w:styleId="HeaderChar">
    <w:name w:val="Header Char"/>
    <w:basedOn w:val="DefaultParagraphFont"/>
    <w:link w:val="Header"/>
    <w:uiPriority w:val="99"/>
    <w:locked/>
    <w:rsid w:val="00AD59C0"/>
    <w:rPr>
      <w:rFonts w:ascii="Calibri" w:hAnsi="Calibri" w:cs="Calibri"/>
      <w:color w:val="000000"/>
      <w:sz w:val="24"/>
      <w:szCs w:val="24"/>
    </w:rPr>
  </w:style>
  <w:style w:type="character" w:styleId="FootnoteReference">
    <w:name w:val="footnote reference"/>
    <w:basedOn w:val="DefaultParagraphFont"/>
    <w:uiPriority w:val="99"/>
    <w:unhideWhenUsed/>
    <w:rsid w:val="00AD59C0"/>
    <w:rPr>
      <w:rFonts w:cs="Times New Roman"/>
      <w:vertAlign w:val="superscript"/>
    </w:rPr>
  </w:style>
  <w:style w:type="character" w:styleId="Hyperlink">
    <w:name w:val="Hyperlink"/>
    <w:basedOn w:val="DefaultParagraphFont"/>
    <w:uiPriority w:val="99"/>
    <w:unhideWhenUsed/>
    <w:rsid w:val="00AD59C0"/>
    <w:rPr>
      <w:rFonts w:cs="Times New Roman"/>
      <w:color w:val="0000FF" w:themeColor="hyperlink"/>
      <w:u w:val="single"/>
    </w:rPr>
  </w:style>
  <w:style w:type="paragraph" w:styleId="ListParagraph">
    <w:name w:val="List Paragraph"/>
    <w:aliases w:val="Body of text,List Paragraph1,spasi 2 taiiii,Body of text+1,Body of text+2,Body of text+3,List Paragraph11,Colorful List - Accent 11"/>
    <w:basedOn w:val="Normal"/>
    <w:link w:val="ListParagraphChar"/>
    <w:uiPriority w:val="34"/>
    <w:qFormat/>
    <w:rsid w:val="00AD59C0"/>
    <w:pPr>
      <w:widowControl/>
      <w:ind w:left="720"/>
      <w:contextualSpacing/>
    </w:pPr>
    <w:rPr>
      <w:rFonts w:asciiTheme="minorHAnsi" w:hAnsiTheme="minorHAnsi" w:cs="Arial"/>
      <w:color w:val="auto"/>
      <w:szCs w:val="22"/>
    </w:rPr>
  </w:style>
  <w:style w:type="character" w:customStyle="1" w:styleId="apple-converted-space">
    <w:name w:val="apple-converted-space"/>
    <w:basedOn w:val="DefaultParagraphFont"/>
    <w:rsid w:val="00AD59C0"/>
    <w:rPr>
      <w:rFonts w:cs="Times New Roman"/>
    </w:rPr>
  </w:style>
  <w:style w:type="character" w:styleId="Emphasis">
    <w:name w:val="Emphasis"/>
    <w:basedOn w:val="DefaultParagraphFont"/>
    <w:uiPriority w:val="20"/>
    <w:qFormat/>
    <w:rsid w:val="00AD59C0"/>
    <w:rPr>
      <w:rFonts w:cs="Times New Roman"/>
      <w:i/>
      <w:iCs/>
    </w:rPr>
  </w:style>
  <w:style w:type="paragraph" w:styleId="Footer">
    <w:name w:val="footer"/>
    <w:basedOn w:val="Normal"/>
    <w:link w:val="FooterChar"/>
    <w:uiPriority w:val="99"/>
    <w:unhideWhenUsed/>
    <w:rsid w:val="00AD59C0"/>
    <w:pPr>
      <w:tabs>
        <w:tab w:val="center" w:pos="4680"/>
        <w:tab w:val="right" w:pos="9360"/>
      </w:tabs>
    </w:pPr>
  </w:style>
  <w:style w:type="character" w:customStyle="1" w:styleId="FooterChar">
    <w:name w:val="Footer Char"/>
    <w:basedOn w:val="DefaultParagraphFont"/>
    <w:link w:val="Footer"/>
    <w:uiPriority w:val="99"/>
    <w:locked/>
    <w:rsid w:val="00AD59C0"/>
    <w:rPr>
      <w:rFonts w:ascii="Calibri" w:hAnsi="Calibri" w:cs="Calibri"/>
      <w:color w:val="000000"/>
      <w:sz w:val="24"/>
      <w:szCs w:val="24"/>
    </w:rPr>
  </w:style>
  <w:style w:type="table" w:styleId="TableGrid">
    <w:name w:val="Table Grid"/>
    <w:basedOn w:val="TableNormal"/>
    <w:uiPriority w:val="59"/>
    <w:qFormat/>
    <w:rsid w:val="00AD59C0"/>
    <w:rPr>
      <w:rFonts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semiHidden/>
    <w:unhideWhenUsed/>
    <w:rsid w:val="002A4B9A"/>
    <w:rPr>
      <w:sz w:val="20"/>
      <w:szCs w:val="20"/>
    </w:rPr>
  </w:style>
  <w:style w:type="character" w:customStyle="1" w:styleId="FootnoteTextChar">
    <w:name w:val="Footnote Text Char"/>
    <w:basedOn w:val="DefaultParagraphFont"/>
    <w:link w:val="FootnoteText"/>
    <w:uiPriority w:val="99"/>
    <w:semiHidden/>
    <w:locked/>
    <w:rsid w:val="002A4B9A"/>
    <w:rPr>
      <w:rFonts w:ascii="Calibri" w:hAnsi="Calibri" w:cs="Calibri"/>
      <w:color w:val="000000"/>
      <w:sz w:val="20"/>
      <w:szCs w:val="20"/>
    </w:rPr>
  </w:style>
  <w:style w:type="paragraph" w:styleId="Bibliography">
    <w:name w:val="Bibliography"/>
    <w:basedOn w:val="Normal"/>
    <w:next w:val="Normal"/>
    <w:uiPriority w:val="37"/>
    <w:unhideWhenUsed/>
    <w:rsid w:val="00CA05F7"/>
    <w:pPr>
      <w:spacing w:after="240"/>
      <w:ind w:left="720" w:hanging="720"/>
    </w:pPr>
  </w:style>
  <w:style w:type="paragraph" w:styleId="BalloonText">
    <w:name w:val="Balloon Text"/>
    <w:basedOn w:val="Normal"/>
    <w:link w:val="BalloonTextChar"/>
    <w:uiPriority w:val="99"/>
    <w:semiHidden/>
    <w:unhideWhenUsed/>
    <w:rsid w:val="008B599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B5995"/>
    <w:rPr>
      <w:rFonts w:ascii="Tahoma" w:hAnsi="Tahoma" w:cs="Tahoma"/>
      <w:color w:val="000000"/>
      <w:sz w:val="16"/>
      <w:szCs w:val="16"/>
    </w:rPr>
  </w:style>
  <w:style w:type="character" w:styleId="CommentReference">
    <w:name w:val="annotation reference"/>
    <w:basedOn w:val="DefaultParagraphFont"/>
    <w:uiPriority w:val="99"/>
    <w:semiHidden/>
    <w:unhideWhenUsed/>
    <w:rsid w:val="00CA697A"/>
    <w:rPr>
      <w:rFonts w:cs="Times New Roman"/>
      <w:sz w:val="16"/>
      <w:szCs w:val="16"/>
    </w:rPr>
  </w:style>
  <w:style w:type="paragraph" w:styleId="CommentText">
    <w:name w:val="annotation text"/>
    <w:basedOn w:val="Normal"/>
    <w:link w:val="CommentTextChar"/>
    <w:uiPriority w:val="99"/>
    <w:unhideWhenUsed/>
    <w:rsid w:val="00CA697A"/>
    <w:rPr>
      <w:sz w:val="20"/>
      <w:szCs w:val="20"/>
    </w:rPr>
  </w:style>
  <w:style w:type="character" w:customStyle="1" w:styleId="CommentTextChar">
    <w:name w:val="Comment Text Char"/>
    <w:basedOn w:val="DefaultParagraphFont"/>
    <w:link w:val="CommentText"/>
    <w:uiPriority w:val="99"/>
    <w:locked/>
    <w:rsid w:val="00CA697A"/>
    <w:rPr>
      <w:rFonts w:ascii="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CA697A"/>
    <w:rPr>
      <w:b/>
      <w:bCs/>
    </w:rPr>
  </w:style>
  <w:style w:type="character" w:customStyle="1" w:styleId="CommentSubjectChar">
    <w:name w:val="Comment Subject Char"/>
    <w:basedOn w:val="CommentTextChar"/>
    <w:link w:val="CommentSubject"/>
    <w:uiPriority w:val="99"/>
    <w:semiHidden/>
    <w:locked/>
    <w:rsid w:val="00CA697A"/>
    <w:rPr>
      <w:rFonts w:ascii="Calibri" w:hAnsi="Calibri" w:cs="Calibri"/>
      <w:b/>
      <w:bCs/>
      <w:color w:val="000000"/>
      <w:sz w:val="20"/>
      <w:szCs w:val="20"/>
    </w:rPr>
  </w:style>
  <w:style w:type="character" w:styleId="EndnoteReference">
    <w:name w:val="endnote reference"/>
    <w:basedOn w:val="DefaultParagraphFont"/>
    <w:uiPriority w:val="99"/>
    <w:semiHidden/>
    <w:unhideWhenUsed/>
    <w:rsid w:val="00684D67"/>
    <w:rPr>
      <w:rFonts w:cs="Times New Roman"/>
      <w:vertAlign w:val="superscript"/>
    </w:rPr>
  </w:style>
  <w:style w:type="paragraph" w:styleId="NoSpacing">
    <w:name w:val="No Spacing"/>
    <w:uiPriority w:val="1"/>
    <w:qFormat/>
    <w:rsid w:val="0042001A"/>
    <w:rPr>
      <w:color w:val="000000"/>
    </w:rPr>
  </w:style>
  <w:style w:type="character" w:customStyle="1" w:styleId="UnresolvedMention1">
    <w:name w:val="Unresolved Mention1"/>
    <w:basedOn w:val="DefaultParagraphFont"/>
    <w:uiPriority w:val="99"/>
    <w:semiHidden/>
    <w:unhideWhenUsed/>
    <w:rsid w:val="00837AE6"/>
    <w:rPr>
      <w:rFonts w:cs="Times New Roman"/>
      <w:color w:val="605E5C"/>
      <w:shd w:val="clear" w:color="auto" w:fill="E1DFDD"/>
    </w:rPr>
  </w:style>
  <w:style w:type="paragraph" w:styleId="BodyText">
    <w:name w:val="Body Text"/>
    <w:basedOn w:val="Normal"/>
    <w:link w:val="BodyTextChar"/>
    <w:uiPriority w:val="99"/>
    <w:rsid w:val="00265D47"/>
    <w:pPr>
      <w:widowControl/>
      <w:jc w:val="both"/>
    </w:pPr>
    <w:rPr>
      <w:rFonts w:ascii="Times New Roman" w:hAnsi="Times New Roman" w:cs="Times New Roman"/>
      <w:color w:val="auto"/>
      <w:szCs w:val="20"/>
    </w:rPr>
  </w:style>
  <w:style w:type="character" w:customStyle="1" w:styleId="BodyTextChar">
    <w:name w:val="Body Text Char"/>
    <w:basedOn w:val="DefaultParagraphFont"/>
    <w:link w:val="BodyText"/>
    <w:uiPriority w:val="99"/>
    <w:locked/>
    <w:rsid w:val="00265D47"/>
    <w:rPr>
      <w:rFonts w:ascii="Times New Roman" w:hAnsi="Times New Roman" w:cs="Times New Roman"/>
      <w:sz w:val="20"/>
      <w:szCs w:val="20"/>
    </w:rPr>
  </w:style>
  <w:style w:type="paragraph" w:customStyle="1" w:styleId="Text">
    <w:name w:val="Text"/>
    <w:basedOn w:val="Normal"/>
    <w:rsid w:val="00265D47"/>
    <w:pPr>
      <w:widowControl/>
      <w:tabs>
        <w:tab w:val="right" w:pos="7200"/>
      </w:tabs>
      <w:spacing w:line="260" w:lineRule="exact"/>
      <w:jc w:val="both"/>
    </w:pPr>
    <w:rPr>
      <w:rFonts w:ascii="Times New Roman" w:hAnsi="Times New Roman" w:cs="Times New Roman"/>
      <w:color w:val="auto"/>
      <w:sz w:val="20"/>
    </w:rPr>
  </w:style>
  <w:style w:type="paragraph" w:customStyle="1" w:styleId="VITA">
    <w:name w:val="VITA"/>
    <w:basedOn w:val="Normal"/>
    <w:rsid w:val="00265D47"/>
    <w:pPr>
      <w:tabs>
        <w:tab w:val="left" w:pos="216"/>
      </w:tabs>
      <w:spacing w:line="180" w:lineRule="exact"/>
      <w:jc w:val="both"/>
    </w:pPr>
    <w:rPr>
      <w:rFonts w:ascii="Helvetica" w:hAnsi="Helvetica" w:cs="Times New Roman"/>
      <w:color w:val="auto"/>
      <w:kern w:val="16"/>
      <w:sz w:val="16"/>
      <w:szCs w:val="20"/>
    </w:rPr>
  </w:style>
  <w:style w:type="table" w:customStyle="1" w:styleId="Style1">
    <w:name w:val="Style1"/>
    <w:basedOn w:val="TableNormal"/>
    <w:uiPriority w:val="99"/>
    <w:rsid w:val="00265D47"/>
    <w:rPr>
      <w:rFonts w:ascii="Times New Roman" w:hAnsi="Times New Roman" w:cs="Times New Roman"/>
      <w:sz w:val="20"/>
      <w:szCs w:val="20"/>
    </w:rPr>
    <w:tblPr>
      <w:tblStyleRowBandSize w:val="1"/>
    </w:tblPr>
    <w:tblStylePr w:type="firstRow">
      <w:rPr>
        <w:rFonts w:cs="Times New Roman"/>
        <w:b/>
      </w:rPr>
      <w:tblPr/>
      <w:tcPr>
        <w:tcBorders>
          <w:top w:val="single" w:sz="4" w:space="0" w:color="auto"/>
          <w:bottom w:val="single" w:sz="12" w:space="0" w:color="auto"/>
        </w:tcBorders>
        <w:shd w:val="clear" w:color="auto" w:fill="FFFFFF" w:themeFill="background1"/>
      </w:tcPr>
    </w:tblStylePr>
    <w:tblStylePr w:type="firstCol">
      <w:rPr>
        <w:rFonts w:cs="Times New Roman"/>
      </w:rPr>
      <w:tblPr/>
      <w:tcPr>
        <w:shd w:val="clear" w:color="auto" w:fill="D9D9D9" w:themeFill="background1" w:themeFillShade="D9"/>
      </w:tcPr>
    </w:tblStylePr>
    <w:tblStylePr w:type="band1Horz">
      <w:rPr>
        <w:rFonts w:cs="Times New Roman"/>
      </w:rPr>
      <w:tblPr/>
      <w:tcPr>
        <w:tcBorders>
          <w:top w:val="nil"/>
          <w:left w:val="nil"/>
          <w:bottom w:val="nil"/>
          <w:right w:val="nil"/>
          <w:insideH w:val="nil"/>
          <w:insideV w:val="nil"/>
          <w:tl2br w:val="nil"/>
          <w:tr2bl w:val="nil"/>
        </w:tcBorders>
      </w:tcPr>
    </w:tblStylePr>
    <w:tblStylePr w:type="band2Horz">
      <w:rPr>
        <w:rFonts w:cs="Times New Roman"/>
      </w:rPr>
      <w:tblPr/>
      <w:tcPr>
        <w:tcBorders>
          <w:top w:val="single" w:sz="4" w:space="0" w:color="auto"/>
          <w:left w:val="single" w:sz="4" w:space="0" w:color="auto"/>
          <w:bottom w:val="single" w:sz="4" w:space="0" w:color="auto"/>
          <w:right w:val="single" w:sz="4" w:space="0" w:color="auto"/>
        </w:tcBorders>
      </w:tcPr>
    </w:tblStylePr>
  </w:style>
  <w:style w:type="character" w:customStyle="1" w:styleId="Heading1Char">
    <w:name w:val="Heading 1 Char"/>
    <w:basedOn w:val="DefaultParagraphFont"/>
    <w:link w:val="Heading1"/>
    <w:uiPriority w:val="9"/>
    <w:rsid w:val="00386D78"/>
    <w:rPr>
      <w:rFonts w:asciiTheme="majorHAnsi" w:eastAsiaTheme="majorEastAsia" w:hAnsiTheme="majorHAnsi" w:cstheme="majorBidi"/>
      <w:color w:val="365F91" w:themeColor="accent1" w:themeShade="BF"/>
      <w:sz w:val="32"/>
      <w:szCs w:val="3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sz w:val="20"/>
      <w:szCs w:val="20"/>
    </w:rPr>
    <w:tblPr>
      <w:tblStyleRowBandSize w:val="1"/>
      <w:tblStyleColBandSize w:val="1"/>
    </w:tblPr>
  </w:style>
  <w:style w:type="table" w:customStyle="1" w:styleId="a0">
    <w:basedOn w:val="TableNormal"/>
    <w:rPr>
      <w:rFonts w:ascii="Times New Roman" w:eastAsia="Times New Roman" w:hAnsi="Times New Roman" w:cs="Times New Roman"/>
      <w:sz w:val="20"/>
      <w:szCs w:val="20"/>
    </w:rPr>
    <w:tblPr>
      <w:tblStyleRowBandSize w:val="1"/>
      <w:tblStyleColBandSize w:val="1"/>
    </w:tblPr>
    <w:tblStylePr w:type="firstRow">
      <w:rPr>
        <w:b/>
      </w:rPr>
      <w:tblPr/>
      <w:tcPr>
        <w:tcBorders>
          <w:top w:val="single" w:sz="4" w:space="0" w:color="000000"/>
          <w:bottom w:val="single" w:sz="12" w:space="0" w:color="000000"/>
        </w:tcBorders>
        <w:shd w:val="clear" w:color="auto" w:fill="FFFFFF"/>
      </w:tcPr>
    </w:tblStylePr>
    <w:tblStylePr w:type="firstCol">
      <w:tblPr/>
      <w:tcPr>
        <w:shd w:val="clear" w:color="auto" w:fill="D9D9D9"/>
      </w:tcPr>
    </w:tblStylePr>
    <w:tblStylePr w:type="band1Horz">
      <w:tblPr/>
      <w:tcPr>
        <w:tcBorders>
          <w:top w:val="nil"/>
          <w:left w:val="nil"/>
          <w:bottom w:val="nil"/>
          <w:right w:val="nil"/>
          <w:insideH w:val="nil"/>
          <w:insideV w:val="nil"/>
        </w:tcBorders>
      </w:tcPr>
    </w:tblStylePr>
    <w:tblStylePr w:type="band2Horz">
      <w:tblPr/>
      <w:tcPr>
        <w:tcBorders>
          <w:top w:val="single" w:sz="4" w:space="0" w:color="000000"/>
          <w:left w:val="single" w:sz="4" w:space="0" w:color="000000"/>
          <w:bottom w:val="single" w:sz="4" w:space="0" w:color="000000"/>
          <w:right w:val="single" w:sz="4" w:space="0" w:color="000000"/>
        </w:tcBorders>
      </w:tcPr>
    </w:tblStylePr>
  </w:style>
  <w:style w:type="paragraph" w:styleId="BodyTextIndent">
    <w:name w:val="Body Text Indent"/>
    <w:basedOn w:val="Normal"/>
    <w:link w:val="BodyTextIndentChar"/>
    <w:uiPriority w:val="99"/>
    <w:semiHidden/>
    <w:unhideWhenUsed/>
    <w:rsid w:val="0054301B"/>
    <w:pPr>
      <w:spacing w:after="120"/>
      <w:ind w:left="360"/>
    </w:pPr>
  </w:style>
  <w:style w:type="character" w:customStyle="1" w:styleId="BodyTextIndentChar">
    <w:name w:val="Body Text Indent Char"/>
    <w:basedOn w:val="DefaultParagraphFont"/>
    <w:link w:val="BodyTextIndent"/>
    <w:uiPriority w:val="99"/>
    <w:semiHidden/>
    <w:rsid w:val="0054301B"/>
    <w:rPr>
      <w:color w:val="000000"/>
    </w:rPr>
  </w:style>
  <w:style w:type="character" w:customStyle="1" w:styleId="ListParagraphChar">
    <w:name w:val="List Paragraph Char"/>
    <w:aliases w:val="Body of text Char,List Paragraph1 Char,spasi 2 taiiii Char,Body of text+1 Char,Body of text+2 Char,Body of text+3 Char,List Paragraph11 Char,Colorful List - Accent 11 Char"/>
    <w:basedOn w:val="DefaultParagraphFont"/>
    <w:link w:val="ListParagraph"/>
    <w:uiPriority w:val="34"/>
    <w:locked/>
    <w:rsid w:val="0054301B"/>
    <w:rPr>
      <w:rFonts w:asciiTheme="minorHAnsi" w:hAnsiTheme="minorHAnsi" w:cs="Arial"/>
      <w:szCs w:val="22"/>
    </w:rPr>
  </w:style>
  <w:style w:type="paragraph" w:styleId="NormalWeb">
    <w:name w:val="Normal (Web)"/>
    <w:basedOn w:val="Normal"/>
    <w:uiPriority w:val="99"/>
    <w:unhideWhenUsed/>
    <w:rsid w:val="0054301B"/>
    <w:pPr>
      <w:widowControl/>
      <w:spacing w:before="100" w:beforeAutospacing="1" w:after="100" w:afterAutospacing="1"/>
    </w:pPr>
    <w:rPr>
      <w:rFonts w:ascii="Times New Roman" w:eastAsia="Times New Roman" w:hAnsi="Times New Roman" w:cs="Times New Roman"/>
      <w:color w:val="auto"/>
    </w:rPr>
  </w:style>
  <w:style w:type="table" w:customStyle="1" w:styleId="a1">
    <w:basedOn w:val="TableNormal"/>
    <w:rPr>
      <w:rFonts w:ascii="Times New Roman" w:eastAsia="Times New Roman" w:hAnsi="Times New Roman" w:cs="Times New Roman"/>
      <w:sz w:val="20"/>
      <w:szCs w:val="20"/>
    </w:rPr>
    <w:tblPr>
      <w:tblStyleRowBandSize w:val="1"/>
      <w:tblStyleColBandSize w:val="1"/>
    </w:tblPr>
  </w:style>
  <w:style w:type="table" w:customStyle="1" w:styleId="a2">
    <w:basedOn w:val="TableNormal"/>
    <w:rPr>
      <w:rFonts w:ascii="Times New Roman" w:eastAsia="Times New Roman" w:hAnsi="Times New Roman" w:cs="Times New Roman"/>
      <w:sz w:val="20"/>
      <w:szCs w:val="20"/>
    </w:rPr>
    <w:tblPr>
      <w:tblStyleRowBandSize w:val="1"/>
      <w:tblStyleColBandSize w:val="1"/>
    </w:tblPr>
    <w:tblStylePr w:type="firstRow">
      <w:rPr>
        <w:b/>
      </w:rPr>
      <w:tblPr/>
      <w:tcPr>
        <w:tcBorders>
          <w:top w:val="single" w:sz="4" w:space="0" w:color="000000"/>
          <w:bottom w:val="single" w:sz="12" w:space="0" w:color="000000"/>
        </w:tcBorders>
        <w:shd w:val="clear" w:color="auto" w:fill="FFFFFF"/>
      </w:tcPr>
    </w:tblStylePr>
    <w:tblStylePr w:type="firstCol">
      <w:tblPr/>
      <w:tcPr>
        <w:shd w:val="clear" w:color="auto" w:fill="D9D9D9"/>
      </w:tcPr>
    </w:tblStylePr>
    <w:tblStylePr w:type="band1Horz">
      <w:tblPr/>
      <w:tcPr>
        <w:tcBorders>
          <w:top w:val="nil"/>
          <w:left w:val="nil"/>
          <w:bottom w:val="nil"/>
          <w:right w:val="nil"/>
          <w:insideH w:val="nil"/>
          <w:insideV w:val="nil"/>
        </w:tcBorders>
      </w:tcPr>
    </w:tblStylePr>
    <w:tblStylePr w:type="band2Horz">
      <w:tblPr/>
      <w:tcPr>
        <w:tcBorders>
          <w:top w:val="single" w:sz="4" w:space="0" w:color="000000"/>
          <w:left w:val="single" w:sz="4" w:space="0" w:color="000000"/>
          <w:bottom w:val="single" w:sz="4" w:space="0" w:color="000000"/>
          <w:right w:val="single" w:sz="4" w:space="0" w:color="000000"/>
        </w:tcBorders>
      </w:tcPr>
    </w:tblStylePr>
  </w:style>
  <w:style w:type="paragraph" w:customStyle="1" w:styleId="BABAWAl">
    <w:name w:val="BAB AWAl"/>
    <w:basedOn w:val="Heading1"/>
    <w:link w:val="BABAWAlChar"/>
    <w:rsid w:val="00C339F3"/>
    <w:pPr>
      <w:keepNext w:val="0"/>
      <w:keepLines w:val="0"/>
      <w:autoSpaceDE w:val="0"/>
      <w:autoSpaceDN w:val="0"/>
      <w:spacing w:before="90"/>
      <w:ind w:left="1047" w:right="1931"/>
      <w:jc w:val="center"/>
    </w:pPr>
    <w:rPr>
      <w:rFonts w:ascii="Times New Roman" w:eastAsia="Times New Roman" w:hAnsi="Times New Roman" w:cs="Times New Roman"/>
      <w:b/>
      <w:bCs/>
      <w:color w:val="000000" w:themeColor="text1"/>
    </w:rPr>
  </w:style>
  <w:style w:type="character" w:customStyle="1" w:styleId="BABAWAlChar">
    <w:name w:val="BAB AWAl Char"/>
    <w:basedOn w:val="Heading1Char"/>
    <w:link w:val="BABAWAl"/>
    <w:rsid w:val="00C339F3"/>
    <w:rPr>
      <w:rFonts w:ascii="Times New Roman" w:eastAsia="Times New Roman" w:hAnsi="Times New Roman" w:cs="Times New Roman"/>
      <w:b/>
      <w:bCs/>
      <w:color w:val="000000" w:themeColor="text1"/>
      <w:sz w:val="32"/>
      <w:szCs w:val="32"/>
    </w:rPr>
  </w:style>
  <w:style w:type="paragraph" w:customStyle="1" w:styleId="Subbab">
    <w:name w:val="Sub bab"/>
    <w:basedOn w:val="Heading2"/>
    <w:link w:val="SubbabChar"/>
    <w:rsid w:val="00C339F3"/>
    <w:pPr>
      <w:widowControl/>
      <w:numPr>
        <w:numId w:val="5"/>
      </w:numPr>
      <w:spacing w:before="40" w:after="0" w:line="360" w:lineRule="auto"/>
    </w:pPr>
    <w:rPr>
      <w:rFonts w:ascii="Times New Roman" w:eastAsiaTheme="majorEastAsia" w:hAnsi="Times New Roman" w:cs="Times New Roman"/>
      <w:color w:val="000000" w:themeColor="text1"/>
      <w:sz w:val="24"/>
      <w:szCs w:val="26"/>
      <w:lang w:val="en-US"/>
    </w:rPr>
  </w:style>
  <w:style w:type="character" w:customStyle="1" w:styleId="SubbabChar">
    <w:name w:val="Sub bab Char"/>
    <w:basedOn w:val="DefaultParagraphFont"/>
    <w:link w:val="Subbab"/>
    <w:rsid w:val="00C339F3"/>
    <w:rPr>
      <w:rFonts w:ascii="Times New Roman" w:eastAsiaTheme="majorEastAsia" w:hAnsi="Times New Roman" w:cs="Times New Roman"/>
      <w:b/>
      <w:color w:val="000000" w:themeColor="text1"/>
      <w:szCs w:val="26"/>
      <w:lang w:val="en-US"/>
    </w:rPr>
  </w:style>
  <w:style w:type="paragraph" w:styleId="Caption">
    <w:name w:val="caption"/>
    <w:basedOn w:val="Normal"/>
    <w:next w:val="Normal"/>
    <w:link w:val="CaptionChar"/>
    <w:uiPriority w:val="35"/>
    <w:unhideWhenUsed/>
    <w:qFormat/>
    <w:rsid w:val="009D2590"/>
    <w:pPr>
      <w:widowControl/>
      <w:spacing w:after="200"/>
    </w:pPr>
    <w:rPr>
      <w:rFonts w:asciiTheme="minorHAnsi" w:eastAsiaTheme="minorHAnsi" w:hAnsiTheme="minorHAnsi" w:cstheme="minorBidi"/>
      <w:i/>
      <w:iCs/>
      <w:color w:val="1F497D" w:themeColor="text2"/>
      <w:sz w:val="18"/>
      <w:szCs w:val="18"/>
      <w:lang w:val="en-US"/>
    </w:rPr>
  </w:style>
  <w:style w:type="character" w:customStyle="1" w:styleId="CaptionChar">
    <w:name w:val="Caption Char"/>
    <w:basedOn w:val="DefaultParagraphFont"/>
    <w:link w:val="Caption"/>
    <w:uiPriority w:val="35"/>
    <w:rsid w:val="009D2590"/>
    <w:rPr>
      <w:rFonts w:asciiTheme="minorHAnsi" w:eastAsiaTheme="minorHAnsi" w:hAnsiTheme="minorHAnsi" w:cstheme="minorBidi"/>
      <w:i/>
      <w:iCs/>
      <w:color w:val="1F497D" w:themeColor="text2"/>
      <w:sz w:val="18"/>
      <w:szCs w:val="18"/>
      <w:lang w:val="en-US"/>
    </w:rPr>
  </w:style>
  <w:style w:type="paragraph" w:customStyle="1" w:styleId="TableParagraph">
    <w:name w:val="Table Paragraph"/>
    <w:basedOn w:val="Normal"/>
    <w:uiPriority w:val="1"/>
    <w:qFormat/>
    <w:rsid w:val="0042369C"/>
    <w:pPr>
      <w:autoSpaceDE w:val="0"/>
      <w:autoSpaceDN w:val="0"/>
    </w:pPr>
    <w:rPr>
      <w:rFonts w:ascii="Times New Roman" w:eastAsia="Times New Roman" w:hAnsi="Times New Roman" w:cs="Times New Roman"/>
      <w:color w:val="auto"/>
      <w:sz w:val="22"/>
      <w:szCs w:val="22"/>
    </w:rPr>
  </w:style>
  <w:style w:type="table" w:customStyle="1" w:styleId="TableGrid1">
    <w:name w:val="Table Grid1"/>
    <w:basedOn w:val="TableNormal"/>
    <w:next w:val="TableGrid"/>
    <w:uiPriority w:val="59"/>
    <w:rsid w:val="00F1655F"/>
    <w:pPr>
      <w:widowControl/>
      <w:ind w:left="556"/>
      <w:jc w:val="both"/>
    </w:pPr>
    <w:rPr>
      <w:rFonts w:asciiTheme="minorHAnsi" w:eastAsia="Times New Roman" w:hAnsiTheme="minorHAnsi" w:cs="Arial"/>
      <w:sz w:val="22"/>
      <w:szCs w:val="22"/>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F1655F"/>
    <w:pPr>
      <w:widowControl/>
      <w:ind w:left="556"/>
      <w:jc w:val="both"/>
    </w:pPr>
    <w:rPr>
      <w:rFonts w:asciiTheme="minorHAnsi" w:eastAsia="Times New Roman" w:hAnsiTheme="minorHAnsi" w:cs="Arial"/>
      <w:sz w:val="22"/>
      <w:szCs w:val="22"/>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FA217F"/>
    <w:rPr>
      <w:color w:val="605E5C"/>
      <w:shd w:val="clear" w:color="auto" w:fill="E1DFDD"/>
    </w:rPr>
  </w:style>
  <w:style w:type="character" w:styleId="FollowedHyperlink">
    <w:name w:val="FollowedHyperlink"/>
    <w:basedOn w:val="DefaultParagraphFont"/>
    <w:uiPriority w:val="99"/>
    <w:semiHidden/>
    <w:unhideWhenUsed/>
    <w:rsid w:val="0046692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ajengtrihandayani18@gmail.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And04</b:Tag>
    <b:SourceType>Book</b:SourceType>
    <b:Guid>{D893B751-0549-4784-AFA9-F2195C5847C4}</b:Guid>
    <b:Author>
      <b:Author>
        <b:NameList>
          <b:Person>
            <b:Last>Andini</b:Last>
            <b:First>2004,Jaya</b:First>
            <b:Middle>Pustaka : Surabaya</b:Middle>
          </b:Person>
        </b:NameList>
      </b:Author>
    </b:Author>
    <b:Title>Keterampilan menulis puisi</b:Title>
    <b:Year>2004</b:Year>
    <b:City>Surabaya</b:City>
    <b:Publisher>Jaya Pustaka</b:Publisher>
    <b:RefOrder>1</b:RefOrder>
  </b:Source>
  <b:Source>
    <b:Tag>Mus18</b:Tag>
    <b:SourceType>JournalArticle</b:SourceType>
    <b:Guid>{5A1887AF-3FAD-4806-9151-23A907065356}</b:Guid>
    <b:LCID>id-ID</b:LCID>
    <b:Author>
      <b:Author>
        <b:NameList>
          <b:Person>
            <b:Last>Musaljon</b:Last>
          </b:Person>
        </b:NameList>
      </b:Author>
    </b:Author>
    <b:Title>Pemahaman mendengarkan dan pemahaman mendengarkan : Refleksi sifat reflektif mendengarkan dan implikasinya terhadap keterampilan berbahasa </b:Title>
    <b:Year>2018</b:Year>
    <b:JournalName>Penelitian Pengajaran Bahasa</b:JournalName>
    <b:Pages>385-401</b:Pages>
    <b:RefOrder>2</b:RefOrder>
  </b:Source>
  <b:Source>
    <b:Tag>Odu17</b:Tag>
    <b:SourceType>JournalArticle</b:SourceType>
    <b:Guid>{B7436A45-BA13-4289-8F22-D38A4D53050B}</b:Guid>
    <b:Author>
      <b:Author>
        <b:NameList>
          <b:Person>
            <b:Last>Oluwakemi</b:Last>
            <b:First>Oduolowu</b:First>
            <b:Middle>A &amp;</b:Middle>
          </b:Person>
        </b:NameList>
      </b:Author>
    </b:Author>
    <b:Title>Peran membaca dan menulis dalam pendidikan anak usia dini : Pemorolehan dan komunikasi bahasa pertama dalam kehidupan sehari-hari</b:Title>
    <b:JournalName>jurnal pendidikan dan pembelajaran</b:JournalName>
    <b:Year>2017</b:Year>
    <b:Pages>112-120</b:Pages>
    <b:RefOrder>3</b:RefOrder>
  </b:Source>
  <b:Source>
    <b:Tag>Jan11</b:Tag>
    <b:SourceType>JournalArticle</b:SourceType>
    <b:Guid>{E252DFCB-933E-4383-8367-91BAF239F0F8}</b:Guid>
    <b:Author>
      <b:Author>
        <b:NameList>
          <b:Person>
            <b:Last>Jannes</b:Last>
            <b:First>M</b:First>
          </b:Person>
        </b:NameList>
      </b:Author>
    </b:Author>
    <b:Title>Sifat mendengarkan yang multidimensi : proses kognitif, afektif dan persepsi </b:Title>
    <b:JournalName>jurnal studi mendengarkan </b:JournalName>
    <b:Year>2011</b:Year>
    <b:Pages>45-58</b:Pages>
    <b:RefOrder>4</b:RefOrder>
  </b:Source>
  <b:Source>
    <b:Tag>Nur16</b:Tag>
    <b:SourceType>Book</b:SourceType>
    <b:Guid>{A924F2EE-6842-4C5B-9B9D-93EE69887AAB}</b:Guid>
    <b:Author>
      <b:Author>
        <b:NameList>
          <b:Person>
            <b:Last>Nurgiyantoro</b:Last>
          </b:Person>
        </b:NameList>
      </b:Author>
    </b:Author>
    <b:Title>Keterampilan Menyimak</b:Title>
    <b:Year>2016</b:Year>
    <b:City>Yogyakarta</b:City>
    <b:Publisher>Gadjah Mada University Press</b:Publisher>
    <b:RefOrder>5</b:RefOrder>
  </b:Source>
  <b:Source>
    <b:Tag>Mab10</b:Tag>
    <b:SourceType>Book</b:SourceType>
    <b:Guid>{762B0870-A934-459B-B4D9-FD6E649CF001}</b:Guid>
    <b:Title>Film pendek : Alat komunikasi Audiovisual dalam menceritakan kehidupan Sehari - hari</b:Title>
    <b:Year>2010</b:Year>
    <b:City>Jakarta</b:City>
    <b:Publisher>Penerbit Maju</b:Publisher>
    <b:Author>
      <b:Author>
        <b:NameList>
          <b:Person>
            <b:Last>Mabruri</b:Last>
          </b:Person>
        </b:NameList>
      </b:Author>
    </b:Author>
    <b:RefOrder>7</b:RefOrder>
  </b:Source>
  <b:Source>
    <b:Tag>Fie20</b:Tag>
    <b:SourceType>Book</b:SourceType>
    <b:Guid>{46034D3A-5058-413B-BB9A-FF36FCAFD61D}</b:Guid>
    <b:Author>
      <b:Author>
        <b:NameList>
          <b:Person>
            <b:Last>Field</b:Last>
          </b:Person>
        </b:NameList>
      </b:Author>
    </b:Author>
    <b:Title>Mendengarkan Dikelas Bahasa </b:Title>
    <b:Year>2020</b:Year>
    <b:City>Pres Universitas </b:City>
    <b:Publisher>Cambridge</b:Publisher>
    <b:RefOrder>65</b:RefOrder>
  </b:Source>
  <b:Source>
    <b:Tag>Ros20</b:Tag>
    <b:SourceType>Book</b:SourceType>
    <b:Guid>{31C6C1D8-AD47-4A0D-A8A5-C727DF9BABA5}</b:Guid>
    <b:Author>
      <b:Author>
        <b:NameList>
          <b:Person>
            <b:Last>Rost</b:Last>
          </b:Person>
        </b:NameList>
      </b:Author>
    </b:Author>
    <b:Title>Mengajar dan Meneliti Mendengarkan. </b:Title>
    <b:Year>2020</b:Year>
    <b:City>London </b:City>
    <b:Publisher> Routledge</b:Publisher>
    <b:RefOrder>66</b:RefOrder>
  </b:Source>
  <b:Source>
    <b:Tag>Bro12</b:Tag>
    <b:SourceType>Book</b:SourceType>
    <b:Guid>{06762FEA-15A6-4749-A11F-D7D4C71C1A66}</b:Guid>
    <b:Title>Keterampilan untuk mencapai pelatihan Menyimak</b:Title>
    <b:Year>2012</b:Year>
    <b:City>Bandung</b:City>
    <b:Publisher>Penerbit Maju</b:Publisher>
    <b:Author>
      <b:Author>
        <b:NameList>
          <b:Person>
            <b:Last>Brownell</b:Last>
          </b:Person>
        </b:NameList>
      </b:Author>
    </b:Author>
    <b:RefOrder>67</b:RefOrder>
  </b:Source>
  <b:Source>
    <b:Tag>Wol96</b:Tag>
    <b:SourceType>Book</b:SourceType>
    <b:Guid>{00DA3B3E-B009-4BE1-AB0D-1CC7D808D845}</b:Guid>
    <b:Author>
      <b:Author>
        <b:NameList>
          <b:Person>
            <b:Last>Coakley</b:Last>
            <b:First>Wolvin</b:First>
            <b:Middle>&amp;</b:Middle>
          </b:Person>
        </b:NameList>
      </b:Author>
    </b:Author>
    <b:Title>Proses Mempengaruhi Yang aktif</b:Title>
    <b:Year>1996</b:Year>
    <b:City>Bandung</b:City>
    <b:Publisher>Penerbit Maju </b:Publisher>
    <b:RefOrder>68</b:RefOrder>
  </b:Source>
</b:Sourc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EIiNHghGI9N9zzIGclsaKU5kag==">CgMxLjA4AHIhMVM3LWRLTU5RZVpqNnd3LUZHdnEybFdPVDFnNGxFSXlL</go:docsCustomData>
</go:gDocsCustomXmlDataStorage>
</file>

<file path=customXml/itemProps1.xml><?xml version="1.0" encoding="utf-8"?>
<ds:datastoreItem xmlns:ds="http://schemas.openxmlformats.org/officeDocument/2006/customXml" ds:itemID="{A45E695B-31A3-C047-A745-E16BD598B3A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3012</Words>
  <Characters>17169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STAIM Nglawak</dc:creator>
  <cp:lastModifiedBy>Nabella Alani</cp:lastModifiedBy>
  <cp:revision>3</cp:revision>
  <cp:lastPrinted>2024-09-11T06:25:00Z</cp:lastPrinted>
  <dcterms:created xsi:type="dcterms:W3CDTF">2025-03-24T02:59:00Z</dcterms:created>
  <dcterms:modified xsi:type="dcterms:W3CDTF">2025-03-24T03:00:00Z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zotero-version="4.0.29.10"&gt;&lt;session id="AUWr5BwI"/&gt;&lt;style id="http://www.zotero.org/styles/turabian-fullnote-bibliography" hasBibliography="1" bibliographyStyleHasBeenSet="1"/&gt;&lt;prefs&gt;&lt;pref name="noteType" value="1"/&gt;&lt;pref name="fiel</vt:lpwstr>
  </property>
  <property fmtid="{D5CDD505-2E9C-101B-9397-08002B2CF9AE}" pid="3" name="ZOTERO_PREF_2">
    <vt:lpwstr>dType" value="Field"/&gt;&lt;pref name="storeReferences" value=""/&gt;&lt;pref name="automaticJournalAbbreviations" value=""/&gt;&lt;/prefs&gt;&lt;/data&gt;</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6th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http://www.zotero.org/styles/chicago-fullnote-bibliography</vt:lpwstr>
  </property>
  <property fmtid="{D5CDD505-2E9C-101B-9397-08002B2CF9AE}" pid="15" name="Mendeley Recent Style Name 5_1">
    <vt:lpwstr>Chicago Manual of Style 17th edition (full note)</vt:lpwstr>
  </property>
  <property fmtid="{D5CDD505-2E9C-101B-9397-08002B2CF9AE}" pid="16" name="Mendeley Recent Style Id 6_1">
    <vt:lpwstr>http://www.zotero.org/styles/harvard-cite-them-right</vt:lpwstr>
  </property>
  <property fmtid="{D5CDD505-2E9C-101B-9397-08002B2CF9AE}" pid="17" name="Mendeley Recent Style Name 6_1">
    <vt:lpwstr>Cite Them Right 10th edition - Harvard</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http://www.zotero.org/styles/turabian-fullnote-bibliography</vt:lpwstr>
  </property>
  <property fmtid="{D5CDD505-2E9C-101B-9397-08002B2CF9AE}" pid="23" name="Mendeley Recent Style Name 9_1">
    <vt:lpwstr>Turabian 8th edition (full note)</vt:lpwstr>
  </property>
  <property fmtid="{D5CDD505-2E9C-101B-9397-08002B2CF9AE}" pid="24" name="Mendeley Document_1">
    <vt:lpwstr>True</vt:lpwstr>
  </property>
  <property fmtid="{D5CDD505-2E9C-101B-9397-08002B2CF9AE}" pid="25" name="Mendeley Unique User Id_1">
    <vt:lpwstr>6011d5ba-9ede-37fc-a6d0-bcff608c2559</vt:lpwstr>
  </property>
</Properties>
</file>